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15" w:rsidRPr="00C247A7" w:rsidRDefault="00122315" w:rsidP="00723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22315" w:rsidRPr="00C247A7" w:rsidRDefault="00580F37" w:rsidP="00723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hyperlink r:id="rId4" w:history="1">
        <w:r w:rsidR="00122315" w:rsidRPr="00C247A7">
          <w:rPr>
            <w:rFonts w:ascii="Times New Roman" w:hAnsi="Times New Roman" w:cs="Times New Roman"/>
            <w:b/>
            <w:bCs/>
          </w:rPr>
          <w:t>ДОГОВОР</w:t>
        </w:r>
      </w:hyperlink>
    </w:p>
    <w:p w:rsidR="00122315" w:rsidRDefault="00122315" w:rsidP="00723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247A7">
        <w:rPr>
          <w:rFonts w:ascii="Times New Roman" w:hAnsi="Times New Roman" w:cs="Times New Roman"/>
          <w:b/>
          <w:bCs/>
        </w:rPr>
        <w:t xml:space="preserve">О ПРОВЕДЕНИИ ТЕХНИЧЕСКОГО ОСМОТРА  </w:t>
      </w:r>
    </w:p>
    <w:p w:rsidR="00166927" w:rsidRPr="00C247A7" w:rsidRDefault="00166927" w:rsidP="00723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22315" w:rsidRPr="0016692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166927">
        <w:rPr>
          <w:rFonts w:ascii="Times New Roman" w:hAnsi="Times New Roman" w:cs="Times New Roman"/>
          <w:b/>
          <w:sz w:val="22"/>
          <w:szCs w:val="22"/>
        </w:rPr>
        <w:t xml:space="preserve">г. </w:t>
      </w:r>
      <w:proofErr w:type="spellStart"/>
      <w:r w:rsidRPr="00166927">
        <w:rPr>
          <w:rFonts w:ascii="Times New Roman" w:hAnsi="Times New Roman" w:cs="Times New Roman"/>
          <w:b/>
          <w:sz w:val="22"/>
          <w:szCs w:val="22"/>
        </w:rPr>
        <w:t>Жезказган</w:t>
      </w:r>
      <w:proofErr w:type="spellEnd"/>
      <w:r w:rsidR="00166927" w:rsidRPr="0016692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</w:r>
      <w:r w:rsidR="00166927" w:rsidRPr="00166927">
        <w:rPr>
          <w:rFonts w:ascii="Times New Roman" w:hAnsi="Times New Roman" w:cs="Times New Roman"/>
          <w:b/>
          <w:sz w:val="22"/>
          <w:szCs w:val="22"/>
        </w:rPr>
        <w:tab/>
        <w:t xml:space="preserve">     «__»</w:t>
      </w:r>
      <w:r w:rsidRPr="00166927">
        <w:rPr>
          <w:rFonts w:ascii="Times New Roman" w:hAnsi="Times New Roman" w:cs="Times New Roman"/>
          <w:b/>
          <w:sz w:val="22"/>
          <w:szCs w:val="22"/>
        </w:rPr>
        <w:t>________ 2020 г.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22315" w:rsidRPr="00C247A7" w:rsidRDefault="00DF1AEC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F1AEC">
        <w:rPr>
          <w:rFonts w:ascii="Times New Roman" w:hAnsi="Times New Roman" w:cs="Times New Roman"/>
          <w:b/>
          <w:sz w:val="22"/>
          <w:szCs w:val="22"/>
        </w:rPr>
        <w:t>АО «</w:t>
      </w:r>
      <w:proofErr w:type="spellStart"/>
      <w:r w:rsidRPr="00DF1AEC">
        <w:rPr>
          <w:rFonts w:ascii="Times New Roman" w:hAnsi="Times New Roman" w:cs="Times New Roman"/>
          <w:b/>
          <w:sz w:val="22"/>
          <w:szCs w:val="22"/>
        </w:rPr>
        <w:t>Жезказганская</w:t>
      </w:r>
      <w:proofErr w:type="spellEnd"/>
      <w:r w:rsidRPr="00DF1AEC">
        <w:rPr>
          <w:rFonts w:ascii="Times New Roman" w:hAnsi="Times New Roman" w:cs="Times New Roman"/>
          <w:b/>
          <w:sz w:val="22"/>
          <w:szCs w:val="22"/>
        </w:rPr>
        <w:t xml:space="preserve"> распределительная </w:t>
      </w:r>
      <w:proofErr w:type="spellStart"/>
      <w:r w:rsidRPr="00DF1AEC">
        <w:rPr>
          <w:rFonts w:ascii="Times New Roman" w:hAnsi="Times New Roman" w:cs="Times New Roman"/>
          <w:b/>
          <w:sz w:val="22"/>
          <w:szCs w:val="22"/>
        </w:rPr>
        <w:t>электросетевая</w:t>
      </w:r>
      <w:proofErr w:type="spellEnd"/>
      <w:r w:rsidRPr="00DF1AEC">
        <w:rPr>
          <w:rFonts w:ascii="Times New Roman" w:hAnsi="Times New Roman" w:cs="Times New Roman"/>
          <w:b/>
          <w:sz w:val="22"/>
          <w:szCs w:val="22"/>
        </w:rPr>
        <w:t xml:space="preserve"> компания»</w:t>
      </w:r>
      <w:r w:rsidRPr="00DF1AEC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генерального директора </w:t>
      </w:r>
      <w:proofErr w:type="spellStart"/>
      <w:r w:rsidRPr="00DF1AEC">
        <w:rPr>
          <w:rFonts w:ascii="Times New Roman" w:hAnsi="Times New Roman" w:cs="Times New Roman"/>
          <w:sz w:val="22"/>
          <w:szCs w:val="22"/>
        </w:rPr>
        <w:t>Утегенова</w:t>
      </w:r>
      <w:proofErr w:type="spellEnd"/>
      <w:r w:rsidRPr="00DF1AEC">
        <w:rPr>
          <w:rFonts w:ascii="Times New Roman" w:hAnsi="Times New Roman" w:cs="Times New Roman"/>
          <w:sz w:val="22"/>
          <w:szCs w:val="22"/>
        </w:rPr>
        <w:t xml:space="preserve"> Т.И., действующего на основании Устава, с одной стороны, и ___________________________, именуемое (-</w:t>
      </w:r>
      <w:proofErr w:type="spellStart"/>
      <w:r w:rsidRPr="00DF1AEC">
        <w:rPr>
          <w:rFonts w:ascii="Times New Roman" w:hAnsi="Times New Roman" w:cs="Times New Roman"/>
          <w:sz w:val="22"/>
          <w:szCs w:val="22"/>
        </w:rPr>
        <w:t>ый</w:t>
      </w:r>
      <w:proofErr w:type="spellEnd"/>
      <w:r w:rsidRPr="00DF1AEC">
        <w:rPr>
          <w:rFonts w:ascii="Times New Roman" w:hAnsi="Times New Roman" w:cs="Times New Roman"/>
          <w:sz w:val="22"/>
          <w:szCs w:val="22"/>
        </w:rPr>
        <w:t>) в дальнейшем «Исполнитель», в лице ____________________, действующего на основании ________________________</w:t>
      </w:r>
      <w:proofErr w:type="gramStart"/>
      <w:r w:rsidRPr="00DF1AEC">
        <w:rPr>
          <w:rFonts w:ascii="Times New Roman" w:hAnsi="Times New Roman" w:cs="Times New Roman"/>
          <w:sz w:val="22"/>
          <w:szCs w:val="22"/>
        </w:rPr>
        <w:t xml:space="preserve"> ,</w:t>
      </w:r>
      <w:proofErr w:type="gramEnd"/>
      <w:r w:rsidRPr="00DF1AEC">
        <w:rPr>
          <w:rFonts w:ascii="Times New Roman" w:hAnsi="Times New Roman" w:cs="Times New Roman"/>
          <w:sz w:val="22"/>
          <w:szCs w:val="22"/>
        </w:rPr>
        <w:t xml:space="preserve"> с другой стороны,  совместно именуемые Стороны, на основании Правил осуществления деятельности субъектами естественных монополии утвержденных Приказом министра национальной экономики РК №73 от 13 августа 2019 года и заключили настоящий Договор (далее «Договор») о нижеследующем: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22315" w:rsidRPr="00C247A7" w:rsidRDefault="00122315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247A7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:rsidR="00122315" w:rsidRPr="00C247A7" w:rsidRDefault="00122315" w:rsidP="00723B7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r w:rsidRPr="00C247A7">
        <w:rPr>
          <w:rFonts w:ascii="Times New Roman" w:hAnsi="Times New Roman" w:cs="Times New Roman"/>
        </w:rPr>
        <w:t>1.1. По настоящему договору Исполнитель обязуется по заданию Заказчика осуществить проверку технического состояния транспортного средства Заказчика</w:t>
      </w:r>
      <w:r w:rsidR="0050013F" w:rsidRPr="00C247A7">
        <w:rPr>
          <w:rFonts w:ascii="Times New Roman" w:hAnsi="Times New Roman" w:cs="Times New Roman"/>
        </w:rPr>
        <w:t xml:space="preserve"> указанные в Приложении №1</w:t>
      </w:r>
      <w:r w:rsidRPr="00C247A7">
        <w:rPr>
          <w:rFonts w:ascii="Times New Roman" w:hAnsi="Times New Roman" w:cs="Times New Roman"/>
        </w:rPr>
        <w:t xml:space="preserve"> (в том числе его частей, предметов его дополнительного оборудования) на предмет его  соответствия обязательным требованиям безопасности транспортных средств (далее – Технический осмотр), а Заказчик обязуется оплатить данные услуги. 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1.2.   Исполнитель обязуется провести  проверку  транспортных средств  Заказчика</w:t>
      </w:r>
      <w:proofErr w:type="gramStart"/>
      <w:r w:rsidRPr="00C247A7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294D56" w:rsidRPr="00C247A7">
        <w:rPr>
          <w:rFonts w:ascii="Times New Roman" w:hAnsi="Times New Roman" w:cs="Times New Roman"/>
          <w:sz w:val="22"/>
          <w:szCs w:val="22"/>
        </w:rPr>
        <w:t xml:space="preserve"> </w:t>
      </w:r>
      <w:r w:rsidRPr="00C247A7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C247A7">
        <w:rPr>
          <w:rFonts w:ascii="Times New Roman" w:hAnsi="Times New Roman" w:cs="Times New Roman"/>
          <w:sz w:val="22"/>
          <w:szCs w:val="22"/>
        </w:rPr>
        <w:t>д</w:t>
      </w:r>
      <w:proofErr w:type="gramEnd"/>
      <w:r w:rsidRPr="00C247A7">
        <w:rPr>
          <w:rFonts w:ascii="Times New Roman" w:hAnsi="Times New Roman" w:cs="Times New Roman"/>
          <w:sz w:val="22"/>
          <w:szCs w:val="22"/>
        </w:rPr>
        <w:t>алее – Транспортное средство)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 xml:space="preserve">1.3. Технический осмотр проводится по адресу: </w:t>
      </w:r>
      <w:proofErr w:type="spellStart"/>
      <w:r w:rsidRPr="00C247A7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Pr="00C247A7">
        <w:rPr>
          <w:rFonts w:ascii="Times New Roman" w:hAnsi="Times New Roman" w:cs="Times New Roman"/>
          <w:sz w:val="22"/>
          <w:szCs w:val="22"/>
        </w:rPr>
        <w:t>.Ж</w:t>
      </w:r>
      <w:proofErr w:type="gramEnd"/>
      <w:r w:rsidRPr="00C247A7">
        <w:rPr>
          <w:rFonts w:ascii="Times New Roman" w:hAnsi="Times New Roman" w:cs="Times New Roman"/>
          <w:sz w:val="22"/>
          <w:szCs w:val="22"/>
        </w:rPr>
        <w:t>езказган</w:t>
      </w:r>
      <w:proofErr w:type="spellEnd"/>
      <w:r w:rsidR="00166927">
        <w:rPr>
          <w:rFonts w:ascii="Times New Roman" w:hAnsi="Times New Roman" w:cs="Times New Roman"/>
          <w:sz w:val="22"/>
          <w:szCs w:val="22"/>
        </w:rPr>
        <w:t>, ____________</w:t>
      </w:r>
      <w:r w:rsidRPr="00C247A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A75DC">
        <w:rPr>
          <w:rFonts w:ascii="Times New Roman" w:hAnsi="Times New Roman" w:cs="Times New Roman"/>
          <w:sz w:val="22"/>
          <w:szCs w:val="22"/>
        </w:rPr>
        <w:t>1.4.  Срок  (дата) проведения Технического осмотра</w:t>
      </w:r>
      <w:r w:rsidR="0050013F" w:rsidRPr="008A75DC">
        <w:rPr>
          <w:rFonts w:ascii="Times New Roman" w:hAnsi="Times New Roman" w:cs="Times New Roman"/>
          <w:sz w:val="22"/>
          <w:szCs w:val="22"/>
        </w:rPr>
        <w:t xml:space="preserve"> считается с датой подписание настоящего договора и до полн</w:t>
      </w:r>
      <w:r w:rsidR="00166927" w:rsidRPr="008A75DC">
        <w:rPr>
          <w:rFonts w:ascii="Times New Roman" w:hAnsi="Times New Roman" w:cs="Times New Roman"/>
          <w:sz w:val="22"/>
          <w:szCs w:val="22"/>
        </w:rPr>
        <w:t>ого его исполнения</w:t>
      </w:r>
      <w:r w:rsidR="0050013F" w:rsidRPr="008A75DC">
        <w:rPr>
          <w:rFonts w:ascii="Times New Roman" w:hAnsi="Times New Roman" w:cs="Times New Roman"/>
          <w:sz w:val="22"/>
          <w:szCs w:val="22"/>
        </w:rPr>
        <w:t>.</w:t>
      </w:r>
    </w:p>
    <w:p w:rsidR="00122315" w:rsidRPr="00C247A7" w:rsidRDefault="00122315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22315" w:rsidRPr="00C247A7" w:rsidRDefault="00122315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22315" w:rsidRPr="00C247A7" w:rsidRDefault="00122315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247A7">
        <w:rPr>
          <w:rFonts w:ascii="Times New Roman" w:hAnsi="Times New Roman" w:cs="Times New Roman"/>
          <w:b/>
          <w:bCs/>
          <w:sz w:val="22"/>
          <w:szCs w:val="22"/>
        </w:rPr>
        <w:t>2. ОБЯЗАННОСТИ СТОРОН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2.1. Заказчик обязан:</w:t>
      </w:r>
    </w:p>
    <w:p w:rsidR="00122315" w:rsidRPr="00C247A7" w:rsidRDefault="004831DF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2.1.1. </w:t>
      </w:r>
      <w:r w:rsidR="00122315" w:rsidRPr="00C247A7">
        <w:rPr>
          <w:rFonts w:ascii="Times New Roman" w:hAnsi="Times New Roman" w:cs="Times New Roman"/>
          <w:sz w:val="22"/>
          <w:szCs w:val="22"/>
        </w:rPr>
        <w:t>Пред</w:t>
      </w:r>
      <w:r w:rsidR="00294D56" w:rsidRPr="00C247A7">
        <w:rPr>
          <w:rFonts w:ascii="Times New Roman" w:hAnsi="Times New Roman" w:cs="Times New Roman"/>
          <w:sz w:val="22"/>
          <w:szCs w:val="22"/>
        </w:rPr>
        <w:t>о</w:t>
      </w:r>
      <w:r w:rsidR="00122315" w:rsidRPr="00C247A7">
        <w:rPr>
          <w:rFonts w:ascii="Times New Roman" w:hAnsi="Times New Roman" w:cs="Times New Roman"/>
          <w:sz w:val="22"/>
          <w:szCs w:val="22"/>
        </w:rPr>
        <w:t xml:space="preserve">ставить Исполнителю Транспортное средство и свидетельство о регистрации Транспортного средства или паспорт транспортного средства, указанного в пункте 1.2. настоящего Договора. 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2.1.2. Принять оказанные Исполнителем услуги по акту оказанных  услуг по техническому осмотру. При  наличии претензий к оказанным Исполнителем услугам Заказчик указывает об этом в акте оказанных  услуг по техническому осмотру. Акт оказанных услуг по техническому осмотру подписывается Сторонами.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 xml:space="preserve">2.1.3. Оплатить Исполнителю стоимость оказанных услуг по техническому осмотру в сроки и в порядке, предусмотренные разделом 3 настоящего Договора. 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2.2. Исполнитель обязан:</w:t>
      </w:r>
    </w:p>
    <w:p w:rsidR="00122315" w:rsidRPr="00C247A7" w:rsidRDefault="004831DF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2.2.1. </w:t>
      </w:r>
      <w:r w:rsidR="00122315" w:rsidRPr="00C247A7">
        <w:rPr>
          <w:rFonts w:ascii="Times New Roman" w:hAnsi="Times New Roman" w:cs="Times New Roman"/>
          <w:sz w:val="22"/>
          <w:szCs w:val="22"/>
        </w:rPr>
        <w:t>Принять транспортное средство по акту приема-передачи транспортного средства и проверить представленные Заказчиком свидетельство о регистрации Транспортного средства или паспорт Транспортного средства. Исполнитель вправе в одностороннем порядке отказаться от исполнения настоящего Договора в случаях непредставления для Технического осмотра Заказчиком, либо уполномоченным им лицом Транспортного средства, свидетельства о регистрации транспортного средства или паспорта транспортного средства.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2.2.2. Провести Технический осмотр Транспортного средства в срок, указанный в пункте 1.4 настоящего Договора.</w:t>
      </w:r>
    </w:p>
    <w:p w:rsidR="00E65736" w:rsidRPr="00C247A7" w:rsidRDefault="00052780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 xml:space="preserve">2.2.3. Приобретаемые Заказчиком транспортные средства в период действия настоящего Договора, подлежат обязательному техническому осмотру путем подачи заявления от Заказчика и выдачи </w:t>
      </w:r>
      <w:r w:rsidR="004707F8" w:rsidRPr="00C247A7">
        <w:rPr>
          <w:rFonts w:ascii="Times New Roman" w:hAnsi="Times New Roman" w:cs="Times New Roman"/>
          <w:sz w:val="22"/>
          <w:szCs w:val="22"/>
        </w:rPr>
        <w:t>И</w:t>
      </w:r>
      <w:r w:rsidR="005C6779" w:rsidRPr="00C247A7">
        <w:rPr>
          <w:rFonts w:ascii="Times New Roman" w:hAnsi="Times New Roman" w:cs="Times New Roman"/>
          <w:sz w:val="22"/>
          <w:szCs w:val="22"/>
        </w:rPr>
        <w:t>с</w:t>
      </w:r>
      <w:r w:rsidR="004707F8" w:rsidRPr="00C247A7">
        <w:rPr>
          <w:rFonts w:ascii="Times New Roman" w:hAnsi="Times New Roman" w:cs="Times New Roman"/>
          <w:sz w:val="22"/>
          <w:szCs w:val="22"/>
        </w:rPr>
        <w:t>полнителе</w:t>
      </w:r>
      <w:r w:rsidR="005C6779" w:rsidRPr="00C247A7">
        <w:rPr>
          <w:rFonts w:ascii="Times New Roman" w:hAnsi="Times New Roman" w:cs="Times New Roman"/>
          <w:sz w:val="22"/>
          <w:szCs w:val="22"/>
        </w:rPr>
        <w:t>м талон технического осмотра. В данном случае внесение изменений и дополнений в настоящий Договор не требуется.</w:t>
      </w:r>
    </w:p>
    <w:p w:rsidR="00122315" w:rsidRPr="00C247A7" w:rsidRDefault="005A537E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C6DEB">
        <w:rPr>
          <w:rFonts w:ascii="Times New Roman" w:hAnsi="Times New Roman" w:cs="Times New Roman"/>
          <w:sz w:val="22"/>
          <w:szCs w:val="22"/>
        </w:rPr>
        <w:t>2.2.4</w:t>
      </w:r>
      <w:r w:rsidR="00052780" w:rsidRPr="00BC6DEB">
        <w:rPr>
          <w:rFonts w:ascii="Times New Roman" w:hAnsi="Times New Roman" w:cs="Times New Roman"/>
          <w:sz w:val="22"/>
          <w:szCs w:val="22"/>
        </w:rPr>
        <w:t xml:space="preserve">. </w:t>
      </w:r>
      <w:r w:rsidR="00122315" w:rsidRPr="00BC6DEB">
        <w:rPr>
          <w:rFonts w:ascii="Times New Roman" w:hAnsi="Times New Roman" w:cs="Times New Roman"/>
          <w:sz w:val="22"/>
          <w:szCs w:val="22"/>
        </w:rPr>
        <w:t>Обеспечить соблюдение правил проверки Транспортного средства в соответствии с Правилами проведения технического осмотра, утвержденными Правительством Республики Казахстан (далее – Правила).</w:t>
      </w:r>
    </w:p>
    <w:p w:rsidR="00122315" w:rsidRPr="00C247A7" w:rsidRDefault="005A537E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2.2.5</w:t>
      </w:r>
      <w:r w:rsidR="00122315" w:rsidRPr="00C247A7">
        <w:rPr>
          <w:rFonts w:ascii="Times New Roman" w:hAnsi="Times New Roman" w:cs="Times New Roman"/>
          <w:sz w:val="22"/>
          <w:szCs w:val="22"/>
        </w:rPr>
        <w:t>. Обеспечить сохранность Транспортного средства, представленного для проведения технического осмотра.</w:t>
      </w:r>
    </w:p>
    <w:p w:rsidR="00122315" w:rsidRPr="00C247A7" w:rsidRDefault="005A537E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2.2.6</w:t>
      </w:r>
      <w:r w:rsidR="00122315" w:rsidRPr="00C247A7">
        <w:rPr>
          <w:rFonts w:ascii="Times New Roman" w:hAnsi="Times New Roman" w:cs="Times New Roman"/>
          <w:sz w:val="22"/>
          <w:szCs w:val="22"/>
        </w:rPr>
        <w:t>. По окончанию проведения Технического осмотра пред</w:t>
      </w:r>
      <w:r w:rsidR="00294D56" w:rsidRPr="00C247A7">
        <w:rPr>
          <w:rFonts w:ascii="Times New Roman" w:hAnsi="Times New Roman" w:cs="Times New Roman"/>
          <w:sz w:val="22"/>
          <w:szCs w:val="22"/>
        </w:rPr>
        <w:t>о</w:t>
      </w:r>
      <w:r w:rsidR="00122315" w:rsidRPr="00C247A7">
        <w:rPr>
          <w:rFonts w:ascii="Times New Roman" w:hAnsi="Times New Roman" w:cs="Times New Roman"/>
          <w:sz w:val="22"/>
          <w:szCs w:val="22"/>
        </w:rPr>
        <w:t>ставить Заказчику Транспортное средство и следующие документы: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- акт оказанных услуг;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- талон технического осмотра (при соответствии транспортного средства обязательным требованиям безопасности транспортных средств);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- диагностическую карту, содержащую сведения о выявленных технических неисправностях Транспортного средства и о соответствии/несоответствии Транспортного средства обязательным требованиям безопасности транспортных средств.</w:t>
      </w:r>
    </w:p>
    <w:p w:rsidR="00122315" w:rsidRPr="00C247A7" w:rsidRDefault="005A537E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lastRenderedPageBreak/>
        <w:t>2.2.7</w:t>
      </w:r>
      <w:r w:rsidR="00122315" w:rsidRPr="00C247A7">
        <w:rPr>
          <w:rFonts w:ascii="Times New Roman" w:hAnsi="Times New Roman" w:cs="Times New Roman"/>
          <w:sz w:val="22"/>
          <w:szCs w:val="22"/>
        </w:rPr>
        <w:t xml:space="preserve">. Отказать Заказчику в выдаче талона технического </w:t>
      </w:r>
      <w:r w:rsidR="004707F8" w:rsidRPr="00C247A7">
        <w:rPr>
          <w:rFonts w:ascii="Times New Roman" w:hAnsi="Times New Roman" w:cs="Times New Roman"/>
          <w:sz w:val="22"/>
          <w:szCs w:val="22"/>
        </w:rPr>
        <w:t xml:space="preserve">осмотра </w:t>
      </w:r>
      <w:r w:rsidR="00122315" w:rsidRPr="00C247A7">
        <w:rPr>
          <w:rFonts w:ascii="Times New Roman" w:hAnsi="Times New Roman" w:cs="Times New Roman"/>
          <w:sz w:val="22"/>
          <w:szCs w:val="22"/>
        </w:rPr>
        <w:t>при несоответствии транспортного средства хотя бы одному из обязательных требований безопасности транспортных средств.</w:t>
      </w:r>
    </w:p>
    <w:p w:rsidR="00122315" w:rsidRPr="00C247A7" w:rsidRDefault="005A537E" w:rsidP="00723B7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C247A7">
        <w:rPr>
          <w:rFonts w:ascii="Times New Roman" w:hAnsi="Times New Roman" w:cs="Times New Roman"/>
        </w:rPr>
        <w:t>2.2.8</w:t>
      </w:r>
      <w:r w:rsidR="00122315" w:rsidRPr="00C247A7">
        <w:rPr>
          <w:rFonts w:ascii="Times New Roman" w:hAnsi="Times New Roman" w:cs="Times New Roman"/>
        </w:rPr>
        <w:t>. В случае выявления Исполнителем в ходе Технического осмотра несоответствия технического состояния Транспортного средства обязательным требованиям безопасности транспортных средств и обращения Заказчика либо его представителя за повторным техническим осмотром в срок, не превышающий 10   дней, провести повторный технический осмотр Транспортного средства. При проведении повторного технического осмотра Транспортного средства проверка осуществляется только в отношении показателей, которые согласно диагностической карте при проведении предыдущего технического осмотра не соответствовали обязательным требованиям безопасности транспортных средств.</w:t>
      </w:r>
    </w:p>
    <w:p w:rsidR="00122315" w:rsidRPr="00C247A7" w:rsidRDefault="00122315" w:rsidP="00723B7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122315" w:rsidRPr="00C247A7" w:rsidRDefault="00122315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247A7">
        <w:rPr>
          <w:rFonts w:ascii="Times New Roman" w:hAnsi="Times New Roman" w:cs="Times New Roman"/>
          <w:b/>
          <w:bCs/>
          <w:sz w:val="22"/>
          <w:szCs w:val="22"/>
        </w:rPr>
        <w:t>3. СТОИМОСТЬ УСЛУГ ПО ТЕХНИЧЕСКОМУ ОСМОТРУ И ПОРЯДОК ИХ ОПЛАТЫ</w:t>
      </w:r>
    </w:p>
    <w:p w:rsidR="007E39FD" w:rsidRPr="00C247A7" w:rsidRDefault="00122315" w:rsidP="00723B7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C247A7">
        <w:rPr>
          <w:rFonts w:ascii="Times New Roman" w:hAnsi="Times New Roman" w:cs="Times New Roman"/>
        </w:rPr>
        <w:t>3.</w:t>
      </w:r>
      <w:r w:rsidR="0050013F" w:rsidRPr="00C247A7">
        <w:rPr>
          <w:rFonts w:ascii="Times New Roman" w:hAnsi="Times New Roman" w:cs="Times New Roman"/>
        </w:rPr>
        <w:t xml:space="preserve">1. </w:t>
      </w:r>
      <w:r w:rsidRPr="00C247A7">
        <w:rPr>
          <w:rFonts w:ascii="Times New Roman" w:hAnsi="Times New Roman" w:cs="Times New Roman"/>
        </w:rPr>
        <w:t>Оплата стоимости услуг по техническому осмотру производитс</w:t>
      </w:r>
      <w:r w:rsidR="00780011">
        <w:rPr>
          <w:rFonts w:ascii="Times New Roman" w:hAnsi="Times New Roman" w:cs="Times New Roman"/>
        </w:rPr>
        <w:t>я Заказчиком согласно Приложению</w:t>
      </w:r>
      <w:r w:rsidR="00B71584" w:rsidRPr="00C247A7">
        <w:rPr>
          <w:rFonts w:ascii="Times New Roman" w:hAnsi="Times New Roman" w:cs="Times New Roman"/>
        </w:rPr>
        <w:t xml:space="preserve"> № 1</w:t>
      </w:r>
      <w:r w:rsidRPr="00C247A7">
        <w:rPr>
          <w:rFonts w:ascii="Times New Roman" w:hAnsi="Times New Roman" w:cs="Times New Roman"/>
        </w:rPr>
        <w:t xml:space="preserve">  к Договору, либо уполномо</w:t>
      </w:r>
      <w:r w:rsidR="0050013F" w:rsidRPr="00C247A7">
        <w:rPr>
          <w:rFonts w:ascii="Times New Roman" w:hAnsi="Times New Roman" w:cs="Times New Roman"/>
        </w:rPr>
        <w:t xml:space="preserve">ченным им лицом, после </w:t>
      </w:r>
      <w:r w:rsidRPr="00C247A7">
        <w:rPr>
          <w:rFonts w:ascii="Times New Roman" w:hAnsi="Times New Roman" w:cs="Times New Roman"/>
        </w:rPr>
        <w:t xml:space="preserve">подписания Сторонами акта оказанных услуг. Все подписанные приложения являются неотъемлемой частью договора. </w:t>
      </w:r>
    </w:p>
    <w:p w:rsidR="00122315" w:rsidRPr="00C247A7" w:rsidRDefault="0050013F" w:rsidP="00723B7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C247A7">
        <w:rPr>
          <w:rFonts w:ascii="Times New Roman" w:hAnsi="Times New Roman" w:cs="Times New Roman"/>
        </w:rPr>
        <w:t>3.2</w:t>
      </w:r>
      <w:r w:rsidR="00122315" w:rsidRPr="00C247A7">
        <w:rPr>
          <w:rFonts w:ascii="Times New Roman" w:hAnsi="Times New Roman" w:cs="Times New Roman"/>
        </w:rPr>
        <w:t>. Стоимость услуг по повторному проведению технического осмотра определяется со</w:t>
      </w:r>
      <w:r w:rsidR="00780011">
        <w:rPr>
          <w:rFonts w:ascii="Times New Roman" w:hAnsi="Times New Roman" w:cs="Times New Roman"/>
        </w:rPr>
        <w:t>гласно Приложению</w:t>
      </w:r>
      <w:r w:rsidR="00122315" w:rsidRPr="00C247A7">
        <w:rPr>
          <w:rFonts w:ascii="Times New Roman" w:hAnsi="Times New Roman" w:cs="Times New Roman"/>
        </w:rPr>
        <w:t xml:space="preserve"> № </w:t>
      </w:r>
      <w:r w:rsidR="00B71584" w:rsidRPr="00C247A7">
        <w:rPr>
          <w:rFonts w:ascii="Times New Roman" w:hAnsi="Times New Roman" w:cs="Times New Roman"/>
        </w:rPr>
        <w:t>1</w:t>
      </w:r>
      <w:r w:rsidR="00122315" w:rsidRPr="00C247A7">
        <w:rPr>
          <w:rFonts w:ascii="Times New Roman" w:hAnsi="Times New Roman" w:cs="Times New Roman"/>
        </w:rPr>
        <w:t xml:space="preserve">  к настоящему Договору. </w:t>
      </w:r>
    </w:p>
    <w:p w:rsidR="00122315" w:rsidRPr="00C247A7" w:rsidRDefault="0050013F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3.3</w:t>
      </w:r>
      <w:r w:rsidR="00122315" w:rsidRPr="00C247A7">
        <w:rPr>
          <w:rFonts w:ascii="Times New Roman" w:hAnsi="Times New Roman" w:cs="Times New Roman"/>
          <w:sz w:val="22"/>
          <w:szCs w:val="22"/>
        </w:rPr>
        <w:t>. Оплата стоимости услуг по техническому осмотру производятся в валюте Республики Казахстан в безналичном порядке путем перечисления денежных средств на расчетный счет Исполнителя либо наличными деньгами путем внесения денежных сре</w:t>
      </w:r>
      <w:proofErr w:type="gramStart"/>
      <w:r w:rsidR="00122315" w:rsidRPr="00C247A7"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 w:rsidR="00122315" w:rsidRPr="00C247A7">
        <w:rPr>
          <w:rFonts w:ascii="Times New Roman" w:hAnsi="Times New Roman" w:cs="Times New Roman"/>
          <w:sz w:val="22"/>
          <w:szCs w:val="22"/>
        </w:rPr>
        <w:t xml:space="preserve">ассу Исполнителя. 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315" w:rsidRPr="00C247A7" w:rsidRDefault="00122315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247A7">
        <w:rPr>
          <w:rFonts w:ascii="Times New Roman" w:hAnsi="Times New Roman" w:cs="Times New Roman"/>
          <w:b/>
          <w:bCs/>
          <w:sz w:val="22"/>
          <w:szCs w:val="22"/>
        </w:rPr>
        <w:t>4. ОТВЕТСТВЕННОСТЬ СТОРОН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4.1. За неисполнение или ненадлежащее исполнение обязательств по настоящему Договору Стороны несут ответственность  в соответствии с законодательством Республики Казахстан.</w:t>
      </w:r>
    </w:p>
    <w:p w:rsidR="0016692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 xml:space="preserve">4.2. В случае нарушения Исполнителем срока проведения Технического осмотра Транспортного средства, установленного пунктом 1.4. настоящего Договора, </w:t>
      </w:r>
      <w:r w:rsidR="00790B46" w:rsidRPr="00C247A7">
        <w:rPr>
          <w:rFonts w:ascii="Times New Roman" w:hAnsi="Times New Roman" w:cs="Times New Roman"/>
          <w:sz w:val="22"/>
          <w:szCs w:val="22"/>
        </w:rPr>
        <w:t>Заказчик вправе потребовать от И</w:t>
      </w:r>
      <w:r w:rsidRPr="00C247A7">
        <w:rPr>
          <w:rFonts w:ascii="Times New Roman" w:hAnsi="Times New Roman" w:cs="Times New Roman"/>
          <w:sz w:val="22"/>
          <w:szCs w:val="22"/>
        </w:rPr>
        <w:t xml:space="preserve">сполнителя уплаты неустойки в размере </w:t>
      </w:r>
      <w:r w:rsidR="00166927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4D6BE5">
        <w:rPr>
          <w:rFonts w:ascii="Times New Roman" w:hAnsi="Times New Roman" w:cs="Times New Roman"/>
          <w:sz w:val="22"/>
          <w:szCs w:val="22"/>
          <w:u w:val="single"/>
        </w:rPr>
        <w:t xml:space="preserve">% </w:t>
      </w:r>
      <w:r w:rsidRPr="00C247A7">
        <w:rPr>
          <w:rFonts w:ascii="Times New Roman" w:hAnsi="Times New Roman" w:cs="Times New Roman"/>
          <w:sz w:val="22"/>
          <w:szCs w:val="22"/>
        </w:rPr>
        <w:t xml:space="preserve"> тенге за каждый день просрочки</w:t>
      </w:r>
      <w:r w:rsidR="004D6BE5">
        <w:rPr>
          <w:rFonts w:ascii="Times New Roman" w:hAnsi="Times New Roman" w:cs="Times New Roman"/>
          <w:sz w:val="22"/>
          <w:szCs w:val="22"/>
        </w:rPr>
        <w:t xml:space="preserve">, </w:t>
      </w:r>
      <w:r w:rsidR="004D6BE5" w:rsidRPr="004D6BE5">
        <w:t xml:space="preserve"> </w:t>
      </w:r>
      <w:r w:rsidR="004D6BE5" w:rsidRPr="004D6BE5">
        <w:rPr>
          <w:rFonts w:ascii="Times New Roman" w:hAnsi="Times New Roman" w:cs="Times New Roman"/>
          <w:sz w:val="22"/>
          <w:szCs w:val="22"/>
        </w:rPr>
        <w:t>но не более 10% от общей стоимости не своевременно выполненных Исполнителем работ.</w:t>
      </w:r>
    </w:p>
    <w:p w:rsidR="00122315" w:rsidRPr="00C247A7" w:rsidRDefault="00166927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4.3. Уплата неустойки (пени, штрафа), а также возмещение убытков не освобождает Стороны от исполнения обязательств по настоящему Договору.</w:t>
      </w:r>
      <w:r w:rsidR="004D6BE5" w:rsidRPr="004D6BE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22315" w:rsidRPr="00C247A7" w:rsidRDefault="00166927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</w:t>
      </w:r>
      <w:r w:rsidR="00122315" w:rsidRPr="00C247A7">
        <w:rPr>
          <w:rFonts w:ascii="Times New Roman" w:hAnsi="Times New Roman" w:cs="Times New Roman"/>
          <w:sz w:val="22"/>
          <w:szCs w:val="22"/>
        </w:rPr>
        <w:t xml:space="preserve">. Стороны освобождаются от ответственности в случае, если неисполнение обязанностей по настоящему Договору явилось следствием природных явлений, действий внешних объективных факторов и прочих обстоятельств непреодолимой силы, за которые Стороны не </w:t>
      </w:r>
      <w:proofErr w:type="gramStart"/>
      <w:r w:rsidR="00122315" w:rsidRPr="00C247A7">
        <w:rPr>
          <w:rFonts w:ascii="Times New Roman" w:hAnsi="Times New Roman" w:cs="Times New Roman"/>
          <w:sz w:val="22"/>
          <w:szCs w:val="22"/>
        </w:rPr>
        <w:t>отвечают и предотвратить неблагоприятное воздействие которых они не имеют</w:t>
      </w:r>
      <w:proofErr w:type="gramEnd"/>
      <w:r w:rsidR="00122315" w:rsidRPr="00C247A7">
        <w:rPr>
          <w:rFonts w:ascii="Times New Roman" w:hAnsi="Times New Roman" w:cs="Times New Roman"/>
          <w:sz w:val="22"/>
          <w:szCs w:val="22"/>
        </w:rPr>
        <w:t xml:space="preserve"> возможности. 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22315" w:rsidRPr="00C247A7" w:rsidRDefault="00122315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247A7">
        <w:rPr>
          <w:rFonts w:ascii="Times New Roman" w:hAnsi="Times New Roman" w:cs="Times New Roman"/>
          <w:b/>
          <w:bCs/>
          <w:sz w:val="22"/>
          <w:szCs w:val="22"/>
        </w:rPr>
        <w:t>5. СРОК ДЕЙСТВИЯ И ПОРЯДОК ИЗМЕНЕНИЯ И  РАСТОРЖЕНИЯ ДОГОВОРА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 xml:space="preserve">5.1. Настоящий договор вступает в силу с момента его подписания Сторонами. Срок действия  </w:t>
      </w:r>
      <w:r w:rsidR="00790B46" w:rsidRPr="00C247A7">
        <w:rPr>
          <w:rFonts w:ascii="Times New Roman" w:hAnsi="Times New Roman" w:cs="Times New Roman"/>
          <w:sz w:val="22"/>
          <w:szCs w:val="22"/>
        </w:rPr>
        <w:t>Договора   до 31.12.2020</w:t>
      </w:r>
      <w:r w:rsidRPr="00C247A7">
        <w:rPr>
          <w:rFonts w:ascii="Times New Roman" w:hAnsi="Times New Roman" w:cs="Times New Roman"/>
          <w:sz w:val="22"/>
          <w:szCs w:val="22"/>
        </w:rPr>
        <w:t xml:space="preserve">г., с последующей пролонгацией на один календарный год или  до  момента выполнения Сторонами своих обязательств по настоящему Договору в полном объеме. 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 xml:space="preserve">5.2. Настоящий Договор может быть изменен по соглашению Сторон, составленному в письменной форме. 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5.3. Настоящий Договор может быть расторгнут: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5.3.1. по соглашению Сторон;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5.3.2.</w:t>
      </w:r>
      <w:r w:rsidR="00847EBC" w:rsidRPr="00C247A7">
        <w:rPr>
          <w:rFonts w:ascii="Times New Roman" w:hAnsi="Times New Roman" w:cs="Times New Roman"/>
          <w:sz w:val="22"/>
          <w:szCs w:val="22"/>
        </w:rPr>
        <w:t xml:space="preserve"> в</w:t>
      </w:r>
      <w:r w:rsidR="007E39FD" w:rsidRPr="00C247A7">
        <w:rPr>
          <w:rFonts w:ascii="Times New Roman" w:hAnsi="Times New Roman" w:cs="Times New Roman"/>
          <w:sz w:val="22"/>
          <w:szCs w:val="22"/>
        </w:rPr>
        <w:t xml:space="preserve"> одностороннем порядке путем направления уведомления о расторжении договора за 10 календарных дней до даты расторжения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5.3.3. по решению суда в соответствии с законодательством Республики Казахстан.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C247A7" w:rsidRPr="00C247A7" w:rsidRDefault="00C247A7" w:rsidP="00723B77">
      <w:pPr>
        <w:pStyle w:val="Text"/>
        <w:tabs>
          <w:tab w:val="left" w:pos="4035"/>
        </w:tabs>
        <w:spacing w:after="0"/>
        <w:jc w:val="center"/>
        <w:rPr>
          <w:b/>
          <w:sz w:val="22"/>
          <w:szCs w:val="22"/>
        </w:rPr>
      </w:pPr>
      <w:r w:rsidRPr="00C247A7">
        <w:rPr>
          <w:b/>
          <w:sz w:val="22"/>
          <w:szCs w:val="22"/>
        </w:rPr>
        <w:t>6. АНТИКОРРУПЦИОННАЯ ОГОВОРКА</w:t>
      </w:r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t xml:space="preserve">6.1. </w:t>
      </w:r>
      <w:proofErr w:type="gramStart"/>
      <w:r w:rsidRPr="00C247A7">
        <w:rPr>
          <w:sz w:val="22"/>
          <w:szCs w:val="22"/>
        </w:rPr>
        <w:t xml:space="preserve">Каждая Сторона (данный термин для целей настоящих положений включает всех работников, агентов, представителей, </w:t>
      </w:r>
      <w:proofErr w:type="spellStart"/>
      <w:r w:rsidRPr="00C247A7">
        <w:rPr>
          <w:sz w:val="22"/>
          <w:szCs w:val="22"/>
        </w:rPr>
        <w:t>аффилированных</w:t>
      </w:r>
      <w:proofErr w:type="spellEnd"/>
      <w:r w:rsidRPr="00C247A7">
        <w:rPr>
          <w:sz w:val="22"/>
          <w:szCs w:val="22"/>
        </w:rPr>
        <w:t xml:space="preserve"> лиц каждой из Сторон,</w:t>
      </w:r>
      <w:r w:rsidR="004831DF">
        <w:rPr>
          <w:sz w:val="22"/>
          <w:szCs w:val="22"/>
        </w:rPr>
        <w:t xml:space="preserve"> </w:t>
      </w:r>
      <w:r w:rsidRPr="00C247A7">
        <w:rPr>
          <w:sz w:val="22"/>
          <w:szCs w:val="22"/>
        </w:rPr>
        <w:t>а также других лиц, привлекаемых ими или действующих от их имени) соглашается,</w:t>
      </w:r>
      <w:r w:rsidR="004831DF">
        <w:rPr>
          <w:sz w:val="22"/>
          <w:szCs w:val="22"/>
        </w:rPr>
        <w:t xml:space="preserve"> </w:t>
      </w:r>
      <w:r w:rsidRPr="00C247A7">
        <w:rPr>
          <w:sz w:val="22"/>
          <w:szCs w:val="22"/>
        </w:rPr>
        <w:t>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имущественные</w:t>
      </w:r>
      <w:proofErr w:type="gramEnd"/>
      <w:r w:rsidR="00780011">
        <w:rPr>
          <w:sz w:val="22"/>
          <w:szCs w:val="22"/>
        </w:rPr>
        <w:t xml:space="preserve"> </w:t>
      </w:r>
      <w:proofErr w:type="gramStart"/>
      <w:r w:rsidRPr="00C247A7">
        <w:rPr>
          <w:sz w:val="22"/>
          <w:szCs w:val="22"/>
        </w:rPr>
        <w:t xml:space="preserve">выгоды, вознаграждения и льготы (в виде денег или любых ценностей) другой Стороне, ее работникам, агентам, представителям, потенциальным клиентам, </w:t>
      </w:r>
      <w:proofErr w:type="spellStart"/>
      <w:r w:rsidRPr="00C247A7">
        <w:rPr>
          <w:sz w:val="22"/>
          <w:szCs w:val="22"/>
        </w:rPr>
        <w:t>аффилированным</w:t>
      </w:r>
      <w:proofErr w:type="spellEnd"/>
      <w:r w:rsidRPr="00C247A7">
        <w:rPr>
          <w:sz w:val="22"/>
          <w:szCs w:val="22"/>
        </w:rPr>
        <w:t xml:space="preserve"> лицам, а также 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 </w:t>
      </w:r>
      <w:proofErr w:type="gramEnd"/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t xml:space="preserve">6.2. 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в связи с настоящим Договором. </w:t>
      </w:r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t xml:space="preserve">6.3.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или зарегистрирована и в которых она осуществляет свою деятельность, и будет соблюдать указанные законы. </w:t>
      </w:r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lastRenderedPageBreak/>
        <w:t>6.4. Каждая из Сторон соглашается с тем, что она не будет совершать и не допустит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t xml:space="preserve">6.5. Стороны соглашаются с тем, что их бухгалтерская документация должна точно отражать все платежи, осуществляемые по настоящему Договору. </w:t>
      </w:r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t xml:space="preserve">6.6. Если одной из Сторон станет известно о фактическом или предположительном нарушении ею </w:t>
      </w:r>
      <w:proofErr w:type="gramStart"/>
      <w:r w:rsidRPr="00C247A7">
        <w:rPr>
          <w:sz w:val="22"/>
          <w:szCs w:val="22"/>
        </w:rPr>
        <w:t>какого-либо</w:t>
      </w:r>
      <w:proofErr w:type="gramEnd"/>
      <w:r w:rsidRPr="00C247A7">
        <w:rPr>
          <w:sz w:val="22"/>
          <w:szCs w:val="22"/>
        </w:rPr>
        <w:t xml:space="preserve"> из настоящих положений о противодействии взяточничеству и коррупции, она должна немедленно поставить об этом в известность другую Сторону и оказать ей содействие в расследовании, проводимому по данному делу. </w:t>
      </w:r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t xml:space="preserve">6.7. Стороны вправе разработать для своих сотрудников и следовать политикам и процедурам по борьбе с коррупцией, необходимым для предотвращения фактов взяточничества или попыток дачи взяток. </w:t>
      </w:r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t>6.8. Каждая Сторона обязуется обеспечить выполнение процедур по предотвращению фактов взяточничества или попыток дачи взяток компаниями, выступающими в рамках данного Договора, от имени каждой из Сторон, при их наличии.</w:t>
      </w:r>
    </w:p>
    <w:p w:rsidR="00C247A7" w:rsidRPr="00C247A7" w:rsidRDefault="00C247A7" w:rsidP="00723B77">
      <w:pPr>
        <w:pStyle w:val="Text"/>
        <w:spacing w:after="0"/>
        <w:jc w:val="both"/>
        <w:rPr>
          <w:sz w:val="22"/>
          <w:szCs w:val="22"/>
        </w:rPr>
      </w:pPr>
      <w:r w:rsidRPr="00C247A7">
        <w:rPr>
          <w:sz w:val="22"/>
          <w:szCs w:val="22"/>
        </w:rPr>
        <w:t xml:space="preserve">6.9. </w:t>
      </w:r>
      <w:proofErr w:type="gramStart"/>
      <w:r w:rsidRPr="00C247A7">
        <w:rPr>
          <w:sz w:val="22"/>
          <w:szCs w:val="22"/>
        </w:rPr>
        <w:t>Стороны соглашаются, что в дополнение к правам на расторжение (отказ от исполнения), предусмотренным другими положениями настоящего Договора, не</w:t>
      </w:r>
      <w:r w:rsidR="00780011">
        <w:rPr>
          <w:sz w:val="22"/>
          <w:szCs w:val="22"/>
        </w:rPr>
        <w:t xml:space="preserve"> </w:t>
      </w:r>
      <w:r w:rsidRPr="00C247A7">
        <w:rPr>
          <w:sz w:val="22"/>
          <w:szCs w:val="22"/>
        </w:rPr>
        <w:t>нарушающая Сторона имеет право немедленно расторгнуть (отказаться от исполнения) настоящий Договор в случае 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                   кроме платежей, не связанных</w:t>
      </w:r>
      <w:proofErr w:type="gramEnd"/>
      <w:r w:rsidRPr="00C247A7">
        <w:rPr>
          <w:sz w:val="22"/>
          <w:szCs w:val="22"/>
        </w:rPr>
        <w:t xml:space="preserve"> с нарушением настоящих положений о противодействии взяточничеству и коррупции,  за товары (работы, услуги), надлежащим образом поставленные (выполненные, оказанные) по настоящему Договору до его расторжения. </w:t>
      </w:r>
    </w:p>
    <w:p w:rsidR="00C247A7" w:rsidRPr="00C247A7" w:rsidRDefault="00C247A7" w:rsidP="00723B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247A7">
        <w:rPr>
          <w:rFonts w:ascii="Times New Roman" w:hAnsi="Times New Roman" w:cs="Times New Roman"/>
        </w:rPr>
        <w:t>6.10. Каждая из Сторон освобождается от обязательств по осуществлению какого-либо платежа, который может причитаться другой Стороне по настоящему Договору,</w:t>
      </w:r>
      <w:r w:rsidR="004831DF">
        <w:rPr>
          <w:rFonts w:ascii="Times New Roman" w:hAnsi="Times New Roman" w:cs="Times New Roman"/>
        </w:rPr>
        <w:t xml:space="preserve"> </w:t>
      </w:r>
      <w:r w:rsidRPr="00C247A7">
        <w:rPr>
          <w:rFonts w:ascii="Times New Roman" w:hAnsi="Times New Roman" w:cs="Times New Roman"/>
        </w:rPr>
        <w:t>если такой платеж связан с нарушением другой Стороной настоящих положений о противодействии взяточничеству и коррупции.</w:t>
      </w:r>
    </w:p>
    <w:p w:rsidR="00C247A7" w:rsidRPr="00C247A7" w:rsidRDefault="00C247A7" w:rsidP="00723B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247A7">
        <w:rPr>
          <w:rFonts w:ascii="Times New Roman" w:hAnsi="Times New Roman" w:cs="Times New Roman"/>
        </w:rPr>
        <w:t>6.11. Каждая из Сторон, в соответствии с проводимой в компании кадровой политикой, при осуществлении предпринимательской деятельности гарантирует неприменение принудительного труда, рабства или торговли людьми, а также, насколько известно Сторонам, принудительный труд, рабство или торговля людьми не будут являться частью операций любого из их прямых поставщиков. Стороны приняли,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Договора.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315" w:rsidRPr="00C247A7" w:rsidRDefault="00C247A7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247A7">
        <w:rPr>
          <w:rFonts w:ascii="Times New Roman" w:hAnsi="Times New Roman" w:cs="Times New Roman"/>
          <w:b/>
          <w:bCs/>
          <w:sz w:val="22"/>
          <w:szCs w:val="22"/>
        </w:rPr>
        <w:t>7</w:t>
      </w:r>
      <w:r w:rsidR="00122315" w:rsidRPr="00C247A7">
        <w:rPr>
          <w:rFonts w:ascii="Times New Roman" w:hAnsi="Times New Roman" w:cs="Times New Roman"/>
          <w:b/>
          <w:bCs/>
          <w:sz w:val="22"/>
          <w:szCs w:val="22"/>
        </w:rPr>
        <w:t>. ДОПОЛНИТЕЛЬНЫЕ УСЛОВИЯ</w:t>
      </w:r>
    </w:p>
    <w:p w:rsidR="00122315" w:rsidRPr="00C247A7" w:rsidRDefault="00C247A7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7</w:t>
      </w:r>
      <w:r w:rsidR="00122315" w:rsidRPr="00C247A7">
        <w:rPr>
          <w:rFonts w:ascii="Times New Roman" w:hAnsi="Times New Roman" w:cs="Times New Roman"/>
          <w:sz w:val="22"/>
          <w:szCs w:val="22"/>
        </w:rPr>
        <w:t>.1. Во всем, что не урегулировано настоящим Договором, Стороны руководствуются законодательством Республики Казахстан.</w:t>
      </w:r>
    </w:p>
    <w:p w:rsidR="00122315" w:rsidRPr="00C247A7" w:rsidRDefault="00C247A7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7</w:t>
      </w:r>
      <w:r w:rsidR="00122315" w:rsidRPr="00C247A7">
        <w:rPr>
          <w:rFonts w:ascii="Times New Roman" w:hAnsi="Times New Roman" w:cs="Times New Roman"/>
          <w:sz w:val="22"/>
          <w:szCs w:val="22"/>
        </w:rPr>
        <w:t>.2. Стороны  принимают все меры к разрешению споров и разногласий на основе взаимной договоренности. В случае не достижения договоренности все споры и разногласия решаются в судебном порядке в соответствии с законодательством Республики Казахстан.</w:t>
      </w:r>
    </w:p>
    <w:p w:rsidR="00122315" w:rsidRPr="00C247A7" w:rsidRDefault="00C247A7" w:rsidP="00723B77">
      <w:pPr>
        <w:pStyle w:val="ConsPlusNonformat"/>
        <w:widowControl/>
        <w:tabs>
          <w:tab w:val="left" w:pos="360"/>
          <w:tab w:val="left" w:pos="540"/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t>7</w:t>
      </w:r>
      <w:r w:rsidR="00122315" w:rsidRPr="00C247A7">
        <w:rPr>
          <w:rFonts w:ascii="Times New Roman" w:hAnsi="Times New Roman" w:cs="Times New Roman"/>
          <w:sz w:val="22"/>
          <w:szCs w:val="22"/>
        </w:rPr>
        <w:t xml:space="preserve">.3.  </w:t>
      </w:r>
      <w:r w:rsidR="004D6BE5" w:rsidRPr="004D6BE5">
        <w:rPr>
          <w:rFonts w:ascii="Times New Roman" w:hAnsi="Times New Roman" w:cs="Times New Roman"/>
          <w:sz w:val="22"/>
          <w:szCs w:val="22"/>
        </w:rPr>
        <w:t>Настоящий Договор составлен на русском языке в трёх экземплярах, имеющих одинаковую юридическую силу, один экземпляр предназначен для Исполнителя и два для Заказчика.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22315" w:rsidRPr="00C247A7" w:rsidRDefault="00C247A7" w:rsidP="00723B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247A7"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="00122315" w:rsidRPr="00C247A7">
        <w:rPr>
          <w:rFonts w:ascii="Times New Roman" w:hAnsi="Times New Roman" w:cs="Times New Roman"/>
          <w:b/>
          <w:bCs/>
          <w:sz w:val="22"/>
          <w:szCs w:val="22"/>
        </w:rPr>
        <w:t>. АДРЕСА И РЕКВИЗИТЫ СТОРОН</w:t>
      </w:r>
    </w:p>
    <w:p w:rsidR="00122315" w:rsidRPr="00C247A7" w:rsidRDefault="00122315" w:rsidP="00723B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892"/>
        <w:gridCol w:w="5040"/>
      </w:tblGrid>
      <w:tr w:rsidR="00122315" w:rsidRPr="00C247A7" w:rsidTr="00B36351">
        <w:trPr>
          <w:trHeight w:val="1440"/>
        </w:trPr>
        <w:tc>
          <w:tcPr>
            <w:tcW w:w="4892" w:type="dxa"/>
          </w:tcPr>
          <w:p w:rsidR="00122315" w:rsidRPr="00C247A7" w:rsidRDefault="00122315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47A7">
              <w:rPr>
                <w:rFonts w:ascii="Times New Roman" w:hAnsi="Times New Roman" w:cs="Times New Roman"/>
                <w:sz w:val="22"/>
                <w:szCs w:val="22"/>
              </w:rPr>
              <w:t xml:space="preserve">Исполнитель:   </w:t>
            </w:r>
          </w:p>
          <w:p w:rsidR="00122315" w:rsidRPr="00C247A7" w:rsidRDefault="00122315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315" w:rsidRPr="00C247A7" w:rsidRDefault="00122315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537E" w:rsidRPr="00C247A7" w:rsidRDefault="005A537E" w:rsidP="00723B7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2315" w:rsidRPr="00C247A7" w:rsidRDefault="00122315" w:rsidP="00723B7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24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122315" w:rsidRPr="00C247A7" w:rsidRDefault="00122315" w:rsidP="00723B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47A7">
              <w:rPr>
                <w:rFonts w:ascii="Times New Roman" w:hAnsi="Times New Roman" w:cs="Times New Roman"/>
                <w:sz w:val="22"/>
                <w:szCs w:val="22"/>
              </w:rPr>
              <w:t>Заказчик: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>АО "Жезказганская распределительная электросетевая компания"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 xml:space="preserve">Юридический адрес: 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 xml:space="preserve">РК, Карагандинская обл., </w:t>
            </w:r>
            <w:proofErr w:type="spellStart"/>
            <w:r w:rsidRPr="00C247A7">
              <w:rPr>
                <w:rFonts w:ascii="Times New Roman" w:hAnsi="Times New Roman" w:cs="Times New Roman"/>
                <w:bCs/>
              </w:rPr>
              <w:t>г</w:t>
            </w:r>
            <w:proofErr w:type="gramStart"/>
            <w:r w:rsidRPr="00C247A7">
              <w:rPr>
                <w:rFonts w:ascii="Times New Roman" w:hAnsi="Times New Roman" w:cs="Times New Roman"/>
                <w:bCs/>
              </w:rPr>
              <w:t>.Ж</w:t>
            </w:r>
            <w:proofErr w:type="gramEnd"/>
            <w:r w:rsidRPr="00C247A7">
              <w:rPr>
                <w:rFonts w:ascii="Times New Roman" w:hAnsi="Times New Roman" w:cs="Times New Roman"/>
                <w:bCs/>
              </w:rPr>
              <w:t>езказган</w:t>
            </w:r>
            <w:proofErr w:type="spellEnd"/>
            <w:r w:rsidRPr="00C247A7">
              <w:rPr>
                <w:rFonts w:ascii="Times New Roman" w:hAnsi="Times New Roman" w:cs="Times New Roman"/>
                <w:bCs/>
              </w:rPr>
              <w:t xml:space="preserve">, ул. М. </w:t>
            </w:r>
            <w:proofErr w:type="spellStart"/>
            <w:r w:rsidRPr="00C247A7">
              <w:rPr>
                <w:rFonts w:ascii="Times New Roman" w:hAnsi="Times New Roman" w:cs="Times New Roman"/>
                <w:bCs/>
              </w:rPr>
              <w:t>Маметовой</w:t>
            </w:r>
            <w:proofErr w:type="spellEnd"/>
            <w:r w:rsidRPr="00C247A7">
              <w:rPr>
                <w:rFonts w:ascii="Times New Roman" w:hAnsi="Times New Roman" w:cs="Times New Roman"/>
                <w:bCs/>
              </w:rPr>
              <w:t xml:space="preserve"> 33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>БИН 961040001524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>Свидетельство о постановке на регистрационный учёт по НДС: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>серия 30001  № 0011676  от 30.10.12 г.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>Тел/факс: 8 (7102) 762928, 762929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>ФАО "</w:t>
            </w:r>
            <w:proofErr w:type="spellStart"/>
            <w:r w:rsidRPr="00C247A7">
              <w:rPr>
                <w:rFonts w:ascii="Times New Roman" w:hAnsi="Times New Roman" w:cs="Times New Roman"/>
                <w:bCs/>
              </w:rPr>
              <w:t>Bank</w:t>
            </w:r>
            <w:proofErr w:type="spellEnd"/>
            <w:r w:rsidRPr="00C247A7">
              <w:rPr>
                <w:rFonts w:ascii="Times New Roman" w:hAnsi="Times New Roman" w:cs="Times New Roman"/>
                <w:bCs/>
              </w:rPr>
              <w:t xml:space="preserve"> RBK" в </w:t>
            </w:r>
            <w:proofErr w:type="spellStart"/>
            <w:r w:rsidRPr="00C247A7">
              <w:rPr>
                <w:rFonts w:ascii="Times New Roman" w:hAnsi="Times New Roman" w:cs="Times New Roman"/>
                <w:bCs/>
              </w:rPr>
              <w:t>г</w:t>
            </w:r>
            <w:proofErr w:type="gramStart"/>
            <w:r w:rsidRPr="00C247A7">
              <w:rPr>
                <w:rFonts w:ascii="Times New Roman" w:hAnsi="Times New Roman" w:cs="Times New Roman"/>
                <w:bCs/>
              </w:rPr>
              <w:t>.Ж</w:t>
            </w:r>
            <w:proofErr w:type="gramEnd"/>
            <w:r w:rsidRPr="00C247A7">
              <w:rPr>
                <w:rFonts w:ascii="Times New Roman" w:hAnsi="Times New Roman" w:cs="Times New Roman"/>
                <w:bCs/>
              </w:rPr>
              <w:t>езказган</w:t>
            </w:r>
            <w:proofErr w:type="spellEnd"/>
            <w:r w:rsidRPr="00C247A7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B36351" w:rsidRPr="00C247A7" w:rsidRDefault="00B36351" w:rsidP="00723B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247A7">
              <w:rPr>
                <w:rFonts w:ascii="Times New Roman" w:hAnsi="Times New Roman" w:cs="Times New Roman"/>
                <w:bCs/>
              </w:rPr>
              <w:t xml:space="preserve">ИИК  </w:t>
            </w:r>
            <w:r w:rsidRPr="00C247A7">
              <w:rPr>
                <w:rFonts w:ascii="Times New Roman" w:hAnsi="Times New Roman" w:cs="Times New Roman"/>
                <w:bCs/>
                <w:lang w:val="en-US"/>
              </w:rPr>
              <w:t>KZ</w:t>
            </w:r>
            <w:r w:rsidRPr="00C247A7">
              <w:rPr>
                <w:rFonts w:ascii="Times New Roman" w:hAnsi="Times New Roman" w:cs="Times New Roman"/>
                <w:bCs/>
              </w:rPr>
              <w:t>87821</w:t>
            </w:r>
            <w:r w:rsidRPr="00C247A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47A7">
              <w:rPr>
                <w:rFonts w:ascii="Times New Roman" w:hAnsi="Times New Roman" w:cs="Times New Roman"/>
                <w:bCs/>
              </w:rPr>
              <w:t>89</w:t>
            </w:r>
            <w:r w:rsidRPr="00C247A7">
              <w:rPr>
                <w:rFonts w:ascii="Times New Roman" w:hAnsi="Times New Roman" w:cs="Times New Roman"/>
                <w:bCs/>
                <w:lang w:val="en-US"/>
              </w:rPr>
              <w:t>AM</w:t>
            </w:r>
            <w:r w:rsidRPr="00C247A7">
              <w:rPr>
                <w:rFonts w:ascii="Times New Roman" w:hAnsi="Times New Roman" w:cs="Times New Roman"/>
                <w:bCs/>
              </w:rPr>
              <w:t>10000001</w:t>
            </w:r>
          </w:p>
          <w:p w:rsidR="00B36351" w:rsidRPr="00C247A7" w:rsidRDefault="00B36351" w:rsidP="00723B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47A7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C247A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KINCKZKA</w:t>
            </w:r>
          </w:p>
          <w:p w:rsidR="00B36351" w:rsidRPr="00C247A7" w:rsidRDefault="00B36351" w:rsidP="00723B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247A7">
              <w:rPr>
                <w:rFonts w:ascii="Times New Roman" w:hAnsi="Times New Roman" w:cs="Times New Roman"/>
                <w:sz w:val="22"/>
                <w:szCs w:val="22"/>
              </w:rPr>
              <w:t>эл</w:t>
            </w:r>
            <w:proofErr w:type="gramStart"/>
            <w:r w:rsidRPr="00C247A7">
              <w:rPr>
                <w:rFonts w:ascii="Times New Roman" w:hAnsi="Times New Roman" w:cs="Times New Roman"/>
                <w:sz w:val="22"/>
                <w:szCs w:val="22"/>
              </w:rPr>
              <w:t>.а</w:t>
            </w:r>
            <w:proofErr w:type="gramEnd"/>
            <w:r w:rsidRPr="00C247A7">
              <w:rPr>
                <w:rFonts w:ascii="Times New Roman" w:hAnsi="Times New Roman" w:cs="Times New Roman"/>
                <w:sz w:val="22"/>
                <w:szCs w:val="22"/>
              </w:rPr>
              <w:t>дрес</w:t>
            </w:r>
            <w:proofErr w:type="spellEnd"/>
            <w:r w:rsidRPr="00C247A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C247A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aojrek</w:t>
            </w:r>
            <w:proofErr w:type="spellEnd"/>
            <w:r w:rsidRPr="00C247A7">
              <w:rPr>
                <w:rFonts w:ascii="Times New Roman" w:hAnsi="Times New Roman" w:cs="Times New Roman"/>
                <w:sz w:val="22"/>
                <w:szCs w:val="22"/>
              </w:rPr>
              <w:t>@</w:t>
            </w:r>
            <w:r w:rsidRPr="00C247A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</w:t>
            </w:r>
            <w:r w:rsidRPr="00C247A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C247A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proofErr w:type="spellEnd"/>
          </w:p>
          <w:p w:rsidR="00122315" w:rsidRPr="00C247A7" w:rsidRDefault="00122315" w:rsidP="00723B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39FD" w:rsidRPr="00C247A7" w:rsidRDefault="007E39FD" w:rsidP="00723B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7A7">
              <w:rPr>
                <w:rFonts w:ascii="Times New Roman" w:hAnsi="Times New Roman" w:cs="Times New Roman"/>
              </w:rPr>
              <w:t xml:space="preserve">Генеральный директор                  </w:t>
            </w:r>
            <w:proofErr w:type="spellStart"/>
            <w:r w:rsidRPr="00C247A7">
              <w:rPr>
                <w:rFonts w:ascii="Times New Roman" w:hAnsi="Times New Roman" w:cs="Times New Roman"/>
              </w:rPr>
              <w:t>Т.И.Утегенов</w:t>
            </w:r>
            <w:proofErr w:type="spellEnd"/>
          </w:p>
          <w:p w:rsidR="00122315" w:rsidRPr="00C247A7" w:rsidRDefault="00122315" w:rsidP="00723B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C6DEB" w:rsidRDefault="00723B77" w:rsidP="00723B7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</w:t>
      </w:r>
    </w:p>
    <w:p w:rsidR="001E43AE" w:rsidRDefault="00122315" w:rsidP="00BC6DEB">
      <w:pPr>
        <w:pStyle w:val="ConsPlusNonformat"/>
        <w:widowControl/>
        <w:ind w:left="5664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C247A7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  <w:r w:rsidR="001E43AE">
        <w:rPr>
          <w:rFonts w:ascii="Times New Roman" w:hAnsi="Times New Roman" w:cs="Times New Roman"/>
          <w:sz w:val="22"/>
          <w:szCs w:val="22"/>
        </w:rPr>
        <w:t xml:space="preserve"> № 1</w:t>
      </w:r>
    </w:p>
    <w:p w:rsidR="00122315" w:rsidRPr="00C247A7" w:rsidRDefault="001E43AE" w:rsidP="001E43AE">
      <w:pPr>
        <w:pStyle w:val="ConsPlusNonformat"/>
        <w:widowControl/>
        <w:ind w:left="70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122315" w:rsidRPr="00C247A7">
        <w:rPr>
          <w:rFonts w:ascii="Times New Roman" w:hAnsi="Times New Roman" w:cs="Times New Roman"/>
          <w:sz w:val="22"/>
          <w:szCs w:val="22"/>
        </w:rPr>
        <w:t>к Договору №</w:t>
      </w:r>
      <w:r w:rsidR="00723B77">
        <w:rPr>
          <w:rFonts w:ascii="Times New Roman" w:hAnsi="Times New Roman" w:cs="Times New Roman"/>
          <w:sz w:val="22"/>
          <w:szCs w:val="22"/>
        </w:rPr>
        <w:t>_________</w:t>
      </w:r>
    </w:p>
    <w:p w:rsidR="00122315" w:rsidRPr="00C247A7" w:rsidRDefault="00122315" w:rsidP="00122315">
      <w:pPr>
        <w:pStyle w:val="ConsPlusNonformat"/>
        <w:widowControl/>
        <w:tabs>
          <w:tab w:val="left" w:pos="5637"/>
        </w:tabs>
        <w:rPr>
          <w:rFonts w:ascii="Times New Roman" w:hAnsi="Times New Roman" w:cs="Times New Roman"/>
          <w:sz w:val="22"/>
          <w:szCs w:val="22"/>
        </w:rPr>
      </w:pPr>
    </w:p>
    <w:p w:rsidR="00122315" w:rsidRPr="00C247A7" w:rsidRDefault="00122315" w:rsidP="0012231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247A7">
        <w:rPr>
          <w:rFonts w:ascii="Times New Roman" w:hAnsi="Times New Roman" w:cs="Times New Roman"/>
          <w:b/>
          <w:sz w:val="22"/>
          <w:szCs w:val="22"/>
        </w:rPr>
        <w:t>Перечень транспортных средств Заказчика</w:t>
      </w:r>
    </w:p>
    <w:p w:rsidR="00122315" w:rsidRPr="00C247A7" w:rsidRDefault="00122315" w:rsidP="0012231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625" w:type="dxa"/>
        <w:jc w:val="center"/>
        <w:tblInd w:w="94" w:type="dxa"/>
        <w:tblLook w:val="04A0"/>
      </w:tblPr>
      <w:tblGrid>
        <w:gridCol w:w="531"/>
        <w:gridCol w:w="1268"/>
        <w:gridCol w:w="1237"/>
        <w:gridCol w:w="1528"/>
        <w:gridCol w:w="1145"/>
        <w:gridCol w:w="1078"/>
        <w:gridCol w:w="1010"/>
        <w:gridCol w:w="905"/>
        <w:gridCol w:w="923"/>
      </w:tblGrid>
      <w:tr w:rsidR="00B0090C" w:rsidRPr="00C247A7" w:rsidTr="00723B77">
        <w:trPr>
          <w:trHeight w:val="495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марка             т/</w:t>
            </w:r>
            <w:proofErr w:type="gramStart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с</w:t>
            </w:r>
            <w:proofErr w:type="gramEnd"/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категория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Тип</w:t>
            </w:r>
            <w:proofErr w:type="gramEnd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 xml:space="preserve">        а/м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гос</w:t>
            </w:r>
            <w:proofErr w:type="spellEnd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. №    т</w:t>
            </w:r>
            <w:proofErr w:type="gramEnd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/с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Год  выпуска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 xml:space="preserve">Кол-во       </w:t>
            </w:r>
            <w:proofErr w:type="spellStart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прохож</w:t>
            </w:r>
            <w:proofErr w:type="spellEnd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 xml:space="preserve">Цена        </w:t>
            </w:r>
            <w:proofErr w:type="spellStart"/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тг</w:t>
            </w:r>
            <w:proofErr w:type="spellEnd"/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 xml:space="preserve">Сумма </w:t>
            </w:r>
          </w:p>
        </w:tc>
      </w:tr>
      <w:tr w:rsidR="00B0090C" w:rsidRPr="00C247A7" w:rsidTr="00723B77">
        <w:trPr>
          <w:trHeight w:val="253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КамАЗ-35350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678АW09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КамАЗ-5410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М886ВR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КамАЗ-5320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 xml:space="preserve">груз.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М075ВС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КамАЗ-5511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М633СВ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КамАЗ-43118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М986ДА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КамАЗ-43118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а/кран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220АТ09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КамАЗ-43118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а/кран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870АД09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КамАЗ-53504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груз</w:t>
            </w:r>
            <w:proofErr w:type="gramStart"/>
            <w:r w:rsidRPr="00C247A7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C247A7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. тягач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584АН09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28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КамАЗ-43118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груз</w:t>
            </w:r>
            <w:proofErr w:type="gramStart"/>
            <w:r w:rsidRPr="00C247A7">
              <w:rPr>
                <w:rFonts w:ascii="Times New Roman" w:eastAsia="Times New Roman" w:hAnsi="Times New Roman" w:cs="Times New Roman"/>
              </w:rPr>
              <w:t>.ф</w:t>
            </w:r>
            <w:proofErr w:type="gramEnd"/>
            <w:r w:rsidRPr="00C247A7">
              <w:rPr>
                <w:rFonts w:ascii="Times New Roman" w:eastAsia="Times New Roman" w:hAnsi="Times New Roman" w:cs="Times New Roman"/>
              </w:rPr>
              <w:t>ургон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595АН09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7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КамАЗ-5350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 АГП-28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634АЕ09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КамАЗ-43118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614AL09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КамАЗ-43118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808АR09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КамаАЗ-43118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373АТ09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Урал-5557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М506ВV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ЗИЛ-4502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416АF09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ЗИЛ-431412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М508 В</w:t>
            </w:r>
            <w:proofErr w:type="gramStart"/>
            <w:r w:rsidRPr="00C247A7">
              <w:rPr>
                <w:rFonts w:ascii="Times New Roman" w:eastAsia="Times New Roman" w:hAnsi="Times New Roman" w:cs="Times New Roman"/>
              </w:rPr>
              <w:t>V</w:t>
            </w:r>
            <w:proofErr w:type="gram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1988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ЗИЛ-431410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М423ВТ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ЗИЛ-131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груз.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М547ВV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ЗИЛ-131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т/вышка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М956ДА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ЗИЛ-131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т/вышка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М204ВV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ЗИЛ-131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я/бур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М422ВТ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 xml:space="preserve">ГАЗ-53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ассениз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М235ВV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ГАЗ-66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фургон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М115ВР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ГАЗ-33081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фургон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442АН09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ГАЗ-221717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легковая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681AW09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ГАЗ-221717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легковая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876AW09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ПАЗ-32053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автобус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М347СL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2007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ПАЗ-32054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автобус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М959ДА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УАЗ 3909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легковая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450ВС09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51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УАЗ-220695-421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микроавтобус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857АД09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ТОЙОТА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М813ДА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ТОЙОТА LC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077АО09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ТОЙОТА HILVX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264AR09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Mitsubishi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М842ДА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Skoda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Octauia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М220ДА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Skoda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Octauia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852АД09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51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Опоровоз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 xml:space="preserve"> ТС949134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полуприцеп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31СОА09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УАЗ-8109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70-46МК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ОДАЗ-8357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94-62МК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1988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ОДАЗ-828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95-01МК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н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>/у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ГКБ-819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89-51МА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СЗАП-835710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99-53МА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ОДАЗ-9370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81-75МА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ТМЗ-802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89-54МА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 xml:space="preserve"> НЕФАЗ 8332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21ДХА09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51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 xml:space="preserve">Прицеп </w:t>
            </w: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автомобил</w:t>
            </w:r>
            <w:proofErr w:type="spellEnd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43DUA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51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 xml:space="preserve">Прицеп </w:t>
            </w:r>
            <w:proofErr w:type="spellStart"/>
            <w:r w:rsidRPr="00C247A7">
              <w:rPr>
                <w:rFonts w:ascii="Times New Roman" w:eastAsia="Times New Roman" w:hAnsi="Times New Roman" w:cs="Times New Roman"/>
              </w:rPr>
              <w:t>Hartung</w:t>
            </w:r>
            <w:proofErr w:type="spellEnd"/>
            <w:r w:rsidRPr="00C247A7">
              <w:rPr>
                <w:rFonts w:ascii="Times New Roman" w:eastAsia="Times New Roman" w:hAnsi="Times New Roman" w:cs="Times New Roman"/>
              </w:rPr>
              <w:t xml:space="preserve"> 842600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CE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15FWA09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0090C" w:rsidRPr="00C247A7" w:rsidTr="00723B77">
        <w:trPr>
          <w:trHeight w:val="34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ЦРЭС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ГАЗ-66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ямобур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М419ВТ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1985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ЗИЛ-131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вахтовка</w:t>
            </w:r>
            <w:proofErr w:type="spellEnd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М451СR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51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ЗИЛ-131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т/вышка-26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М101ВР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УАЗ-2206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proofErr w:type="gram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proofErr w:type="gramEnd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/пассаж.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886AR09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51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ГАЗ-52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масловоз-груз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М240ВК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УАЗ-390945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М442ДА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ЗИЛ-4505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самосвал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М421ВТ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1988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УАЗ-315195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М218ДА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 xml:space="preserve">ГАЗ-53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АГП-12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М382СТ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Great</w:t>
            </w:r>
            <w:proofErr w:type="spellEnd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Wall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легков</w:t>
            </w:r>
            <w:proofErr w:type="spellEnd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260AR09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ЗИЛ-431412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а/кран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М507ВК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1992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УАЗ-220695-440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End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/автобус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636АН09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51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КамАз-4310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вахтовка-автобус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М074ВС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47A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ГАЗ-66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вахтовка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М418ВТ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1986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247A7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247A7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КамАз-43118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вахтовка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234АТ09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247A7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247A7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B0090C" w:rsidRPr="00C247A7" w:rsidTr="00723B77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НЕФАЗ 8332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CE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прицеп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13EKA09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47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247A7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90C" w:rsidRPr="00C247A7" w:rsidRDefault="00B0090C" w:rsidP="00C2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247A7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</w:tbl>
    <w:p w:rsidR="00B0090C" w:rsidRPr="00C247A7" w:rsidRDefault="00B0090C" w:rsidP="00B0090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  <w:r w:rsidRPr="00C247A7">
        <w:rPr>
          <w:rFonts w:ascii="Times New Roman" w:hAnsi="Times New Roman" w:cs="Times New Roman"/>
        </w:rPr>
        <w:t xml:space="preserve">Генеральный директор                  </w:t>
      </w:r>
      <w:proofErr w:type="spellStart"/>
      <w:r w:rsidRPr="00C247A7">
        <w:rPr>
          <w:rFonts w:ascii="Times New Roman" w:hAnsi="Times New Roman" w:cs="Times New Roman"/>
        </w:rPr>
        <w:t>Т.И.Утегенов</w:t>
      </w:r>
      <w:proofErr w:type="spellEnd"/>
    </w:p>
    <w:p w:rsidR="00122315" w:rsidRPr="00C247A7" w:rsidRDefault="00122315" w:rsidP="0012231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122315" w:rsidRPr="00C247A7" w:rsidRDefault="00122315" w:rsidP="0012231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122315" w:rsidRPr="00C247A7" w:rsidRDefault="00122315" w:rsidP="0012231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122315" w:rsidRPr="00C247A7" w:rsidRDefault="00122315" w:rsidP="0012231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Y="4570"/>
        <w:tblW w:w="9932" w:type="dxa"/>
        <w:tblLayout w:type="fixed"/>
        <w:tblLook w:val="0000"/>
      </w:tblPr>
      <w:tblGrid>
        <w:gridCol w:w="4892"/>
        <w:gridCol w:w="5040"/>
      </w:tblGrid>
      <w:tr w:rsidR="00B71584" w:rsidRPr="00C247A7" w:rsidTr="00B71584">
        <w:trPr>
          <w:trHeight w:val="1440"/>
        </w:trPr>
        <w:tc>
          <w:tcPr>
            <w:tcW w:w="4892" w:type="dxa"/>
          </w:tcPr>
          <w:p w:rsidR="00B71584" w:rsidRPr="00C247A7" w:rsidRDefault="00B71584" w:rsidP="00B71584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:rsidR="00B71584" w:rsidRPr="00C247A7" w:rsidRDefault="00B71584" w:rsidP="00B715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7CA4" w:rsidRPr="00C247A7" w:rsidRDefault="00A77CA4">
      <w:pPr>
        <w:rPr>
          <w:rFonts w:ascii="Times New Roman" w:hAnsi="Times New Roman" w:cs="Times New Roman"/>
        </w:rPr>
      </w:pPr>
    </w:p>
    <w:sectPr w:rsidR="00A77CA4" w:rsidRPr="00C247A7" w:rsidSect="00B71584">
      <w:pgSz w:w="11906" w:h="16838" w:code="9"/>
      <w:pgMar w:top="567" w:right="567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2315"/>
    <w:rsid w:val="00016608"/>
    <w:rsid w:val="00046978"/>
    <w:rsid w:val="00052780"/>
    <w:rsid w:val="00122315"/>
    <w:rsid w:val="00166927"/>
    <w:rsid w:val="001B61A5"/>
    <w:rsid w:val="001E43AE"/>
    <w:rsid w:val="00294D56"/>
    <w:rsid w:val="00412F5A"/>
    <w:rsid w:val="0044644B"/>
    <w:rsid w:val="004707F8"/>
    <w:rsid w:val="0048297F"/>
    <w:rsid w:val="004831DF"/>
    <w:rsid w:val="00497CD3"/>
    <w:rsid w:val="004D6BE5"/>
    <w:rsid w:val="0050013F"/>
    <w:rsid w:val="00580F37"/>
    <w:rsid w:val="005A537E"/>
    <w:rsid w:val="005C6779"/>
    <w:rsid w:val="005E48F5"/>
    <w:rsid w:val="00723B77"/>
    <w:rsid w:val="00780011"/>
    <w:rsid w:val="00790B46"/>
    <w:rsid w:val="00790F2E"/>
    <w:rsid w:val="007C73C8"/>
    <w:rsid w:val="007E39FD"/>
    <w:rsid w:val="00847EBC"/>
    <w:rsid w:val="008A75DC"/>
    <w:rsid w:val="00923C0A"/>
    <w:rsid w:val="00935816"/>
    <w:rsid w:val="0094591F"/>
    <w:rsid w:val="00950F4F"/>
    <w:rsid w:val="009910D4"/>
    <w:rsid w:val="00A77CA4"/>
    <w:rsid w:val="00B0090C"/>
    <w:rsid w:val="00B36351"/>
    <w:rsid w:val="00B71584"/>
    <w:rsid w:val="00BC6DEB"/>
    <w:rsid w:val="00C247A7"/>
    <w:rsid w:val="00C8351B"/>
    <w:rsid w:val="00CA715B"/>
    <w:rsid w:val="00CC3F85"/>
    <w:rsid w:val="00DF1AEC"/>
    <w:rsid w:val="00E65736"/>
    <w:rsid w:val="00F44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23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op">
    <w:name w:val="prop"/>
    <w:uiPriority w:val="99"/>
    <w:rsid w:val="00122315"/>
    <w:rPr>
      <w:rFonts w:ascii="Arial" w:hAnsi="Arial" w:cs="Arial"/>
      <w:color w:val="000080"/>
      <w:sz w:val="20"/>
      <w:szCs w:val="20"/>
    </w:rPr>
  </w:style>
  <w:style w:type="character" w:styleId="a3">
    <w:name w:val="annotation reference"/>
    <w:basedOn w:val="a0"/>
    <w:uiPriority w:val="99"/>
    <w:semiHidden/>
    <w:unhideWhenUsed/>
    <w:rsid w:val="00C8351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8351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8351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8351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8351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351B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B0090C"/>
    <w:pPr>
      <w:spacing w:after="0" w:line="240" w:lineRule="auto"/>
    </w:pPr>
  </w:style>
  <w:style w:type="paragraph" w:customStyle="1" w:styleId="Text">
    <w:name w:val="Text"/>
    <w:basedOn w:val="a"/>
    <w:rsid w:val="00C247A7"/>
    <w:pPr>
      <w:spacing w:after="24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25054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SMIT3</dc:creator>
  <cp:lastModifiedBy>Urist2</cp:lastModifiedBy>
  <cp:revision>11</cp:revision>
  <dcterms:created xsi:type="dcterms:W3CDTF">2020-03-03T05:38:00Z</dcterms:created>
  <dcterms:modified xsi:type="dcterms:W3CDTF">2020-04-16T11:06:00Z</dcterms:modified>
</cp:coreProperties>
</file>