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C34" w:rsidRDefault="00F63C34" w:rsidP="00F63C34">
      <w:pPr>
        <w:pStyle w:val="1"/>
        <w:spacing w:line="240" w:lineRule="auto"/>
        <w:jc w:val="center"/>
        <w:rPr>
          <w:bCs w:val="0"/>
          <w:spacing w:val="0"/>
          <w:sz w:val="24"/>
        </w:rPr>
      </w:pPr>
      <w:r>
        <w:rPr>
          <w:bCs w:val="0"/>
          <w:spacing w:val="0"/>
          <w:sz w:val="24"/>
        </w:rPr>
        <w:t>ДОГОВОР № ____________________</w:t>
      </w:r>
    </w:p>
    <w:p w:rsidR="00F63C34" w:rsidRDefault="00F63C34" w:rsidP="00F63C34">
      <w:pPr>
        <w:pStyle w:val="a4"/>
        <w:spacing w:line="240" w:lineRule="auto"/>
        <w:jc w:val="center"/>
        <w:rPr>
          <w:bCs w:val="0"/>
          <w:spacing w:val="0"/>
          <w:sz w:val="24"/>
        </w:rPr>
      </w:pPr>
      <w:r>
        <w:rPr>
          <w:bCs w:val="0"/>
          <w:spacing w:val="0"/>
          <w:sz w:val="24"/>
        </w:rPr>
        <w:t xml:space="preserve">аренды </w:t>
      </w:r>
      <w:r>
        <w:rPr>
          <w:bCs w:val="0"/>
          <w:spacing w:val="0"/>
          <w:sz w:val="24"/>
          <w:lang w:val="en-US"/>
        </w:rPr>
        <w:t>I</w:t>
      </w:r>
      <w:r>
        <w:rPr>
          <w:bCs w:val="0"/>
          <w:spacing w:val="0"/>
          <w:sz w:val="24"/>
        </w:rPr>
        <w:t xml:space="preserve">Т оборудования </w:t>
      </w:r>
    </w:p>
    <w:p w:rsidR="00F63C34" w:rsidRDefault="00F63C34" w:rsidP="00F63C34">
      <w:pPr>
        <w:pStyle w:val="a4"/>
        <w:spacing w:line="240" w:lineRule="auto"/>
        <w:jc w:val="center"/>
        <w:rPr>
          <w:spacing w:val="0"/>
          <w:sz w:val="24"/>
        </w:rPr>
      </w:pPr>
    </w:p>
    <w:p w:rsidR="000500E2" w:rsidRDefault="000500E2" w:rsidP="00F63C34">
      <w:pPr>
        <w:pStyle w:val="a4"/>
        <w:spacing w:line="240" w:lineRule="auto"/>
        <w:rPr>
          <w:spacing w:val="0"/>
          <w:sz w:val="24"/>
        </w:rPr>
      </w:pPr>
    </w:p>
    <w:p w:rsidR="00F63C34" w:rsidRDefault="00F63C34" w:rsidP="00F63C34">
      <w:pPr>
        <w:pStyle w:val="a4"/>
        <w:spacing w:line="240" w:lineRule="auto"/>
        <w:rPr>
          <w:spacing w:val="0"/>
          <w:sz w:val="24"/>
        </w:rPr>
      </w:pPr>
      <w:r w:rsidRPr="00C45AF2">
        <w:rPr>
          <w:spacing w:val="0"/>
          <w:sz w:val="24"/>
        </w:rPr>
        <w:t>г. Жезказган</w:t>
      </w:r>
      <w:r>
        <w:rPr>
          <w:spacing w:val="0"/>
          <w:sz w:val="24"/>
        </w:rPr>
        <w:tab/>
        <w:t xml:space="preserve">   «___» ______________ 2019 год</w:t>
      </w:r>
    </w:p>
    <w:p w:rsidR="00F63C34" w:rsidRDefault="00F63C34" w:rsidP="00F63C34">
      <w:pPr>
        <w:pStyle w:val="a4"/>
        <w:spacing w:line="240" w:lineRule="auto"/>
        <w:rPr>
          <w:spacing w:val="0"/>
          <w:sz w:val="24"/>
        </w:rPr>
      </w:pPr>
    </w:p>
    <w:p w:rsidR="00F63C34" w:rsidRPr="009A64B0" w:rsidRDefault="00A0391B" w:rsidP="00F63C34">
      <w:pPr>
        <w:ind w:firstLine="567"/>
        <w:jc w:val="both"/>
      </w:pPr>
      <w:r>
        <w:rPr>
          <w:b/>
        </w:rPr>
        <w:t>________________________________</w:t>
      </w:r>
      <w:r w:rsidR="00F63C34" w:rsidRPr="009A64B0">
        <w:t>, именуемое в дальнейшем «</w:t>
      </w:r>
      <w:r w:rsidR="00F63C34" w:rsidRPr="009A64B0">
        <w:rPr>
          <w:b/>
        </w:rPr>
        <w:t>Арендодатель</w:t>
      </w:r>
      <w:r w:rsidR="00F63C34" w:rsidRPr="009A64B0">
        <w:t xml:space="preserve">», в лице </w:t>
      </w:r>
      <w:r>
        <w:t>__________________________</w:t>
      </w:r>
      <w:r w:rsidR="00F63C34" w:rsidRPr="009A64B0">
        <w:t xml:space="preserve">, действующей на основании </w:t>
      </w:r>
      <w:r>
        <w:t>___________________</w:t>
      </w:r>
      <w:r w:rsidR="00F63C34" w:rsidRPr="009A64B0">
        <w:t xml:space="preserve">, с одной стороны, и  </w:t>
      </w:r>
    </w:p>
    <w:p w:rsidR="00F63C34" w:rsidRPr="006505C3" w:rsidRDefault="00EB4714" w:rsidP="009A64B0">
      <w:pPr>
        <w:ind w:firstLine="567"/>
        <w:jc w:val="both"/>
        <w:rPr>
          <w:sz w:val="20"/>
          <w:szCs w:val="20"/>
        </w:rPr>
      </w:pPr>
      <w:r w:rsidRPr="00DA50A9">
        <w:rPr>
          <w:b/>
        </w:rPr>
        <w:t>Акционерное общество «</w:t>
      </w:r>
      <w:r>
        <w:rPr>
          <w:b/>
        </w:rPr>
        <w:t>Жезказганская распределительная электросетевая компания</w:t>
      </w:r>
      <w:r w:rsidRPr="00DA50A9">
        <w:rPr>
          <w:b/>
        </w:rPr>
        <w:t>»</w:t>
      </w:r>
      <w:r w:rsidR="00F63C34" w:rsidRPr="006505C3">
        <w:rPr>
          <w:b/>
        </w:rPr>
        <w:t xml:space="preserve">, </w:t>
      </w:r>
      <w:r w:rsidR="00F63C34" w:rsidRPr="006505C3">
        <w:t>именуемое в дальнейшем «</w:t>
      </w:r>
      <w:r w:rsidR="00F63C34" w:rsidRPr="006505C3">
        <w:rPr>
          <w:b/>
        </w:rPr>
        <w:t>Арендатор</w:t>
      </w:r>
      <w:r w:rsidR="009A64B0" w:rsidRPr="006505C3">
        <w:t xml:space="preserve">», в лице </w:t>
      </w:r>
      <w:r w:rsidRPr="00EB4714">
        <w:t>Генерального директора Утегенова</w:t>
      </w:r>
      <w:r w:rsidR="00A0391B">
        <w:t xml:space="preserve"> </w:t>
      </w:r>
      <w:r w:rsidRPr="00EB4714">
        <w:t>Т</w:t>
      </w:r>
      <w:r w:rsidR="005E30B7">
        <w:t>емирлана</w:t>
      </w:r>
      <w:r w:rsidR="00A0391B">
        <w:t xml:space="preserve"> </w:t>
      </w:r>
      <w:r w:rsidR="005E30B7">
        <w:t>Исатаевича</w:t>
      </w:r>
      <w:r w:rsidR="00F63C34" w:rsidRPr="006505C3">
        <w:t>, действующего на основании Устава, с другой стороны, далее совместно   именуемые «Стороны», заключили настоящий договор (далее   «Договор») о нижеследующем:</w:t>
      </w:r>
    </w:p>
    <w:p w:rsidR="00F63C34" w:rsidRPr="0037646D" w:rsidRDefault="00F63C34" w:rsidP="00F63C34">
      <w:pPr>
        <w:ind w:firstLine="567"/>
        <w:jc w:val="both"/>
        <w:rPr>
          <w:color w:val="FF0000"/>
        </w:rPr>
      </w:pPr>
    </w:p>
    <w:p w:rsidR="00F63C34" w:rsidRPr="00F9513B" w:rsidRDefault="00F63C34" w:rsidP="00F63C34">
      <w:pPr>
        <w:numPr>
          <w:ilvl w:val="0"/>
          <w:numId w:val="2"/>
        </w:numPr>
        <w:tabs>
          <w:tab w:val="clear" w:pos="2970"/>
        </w:tabs>
        <w:autoSpaceDE w:val="0"/>
        <w:autoSpaceDN w:val="0"/>
        <w:adjustRightInd w:val="0"/>
        <w:ind w:left="0" w:firstLine="0"/>
        <w:jc w:val="center"/>
        <w:rPr>
          <w:b/>
        </w:rPr>
      </w:pPr>
      <w:r w:rsidRPr="00F9513B">
        <w:rPr>
          <w:b/>
        </w:rPr>
        <w:t>ПРЕДМЕТ ДОГОВОРА</w:t>
      </w:r>
    </w:p>
    <w:p w:rsidR="00F63C34" w:rsidRDefault="00F63C34" w:rsidP="00F63C34">
      <w:pPr>
        <w:numPr>
          <w:ilvl w:val="1"/>
          <w:numId w:val="2"/>
        </w:numPr>
        <w:autoSpaceDE w:val="0"/>
        <w:autoSpaceDN w:val="0"/>
        <w:adjustRightInd w:val="0"/>
        <w:ind w:left="0" w:firstLine="0"/>
        <w:jc w:val="both"/>
        <w:rPr>
          <w:color w:val="000000" w:themeColor="text1"/>
        </w:rPr>
      </w:pPr>
      <w:r>
        <w:t xml:space="preserve">Арендодатель передает Арендатору по Акту приема – передачи во </w:t>
      </w:r>
      <w:r>
        <w:rPr>
          <w:color w:val="000000" w:themeColor="text1"/>
        </w:rPr>
        <w:t xml:space="preserve">временное пользование </w:t>
      </w:r>
      <w:r>
        <w:rPr>
          <w:color w:val="000000" w:themeColor="text1"/>
          <w:lang w:val="en-US"/>
        </w:rPr>
        <w:t>I</w:t>
      </w:r>
      <w:r>
        <w:rPr>
          <w:color w:val="000000" w:themeColor="text1"/>
        </w:rPr>
        <w:t>Т оборудование, находящееся в собственности Арендодателя, для получения Арендатором корпоративных услуг посредством следующего оборудования:</w:t>
      </w:r>
    </w:p>
    <w:p w:rsidR="00F63C34" w:rsidRDefault="00F63C34" w:rsidP="00F63C34">
      <w:pPr>
        <w:autoSpaceDE w:val="0"/>
        <w:autoSpaceDN w:val="0"/>
        <w:adjustRightInd w:val="0"/>
        <w:jc w:val="both"/>
      </w:pPr>
      <w:r>
        <w:t>Телекоммуникационное оборудование (именуемое далее – «</w:t>
      </w:r>
      <w:r>
        <w:rPr>
          <w:lang w:val="en-US"/>
        </w:rPr>
        <w:t>I</w:t>
      </w:r>
      <w:r>
        <w:t xml:space="preserve">Т оборудование»), согласно Приложению №2, являющимся неотъемлемой частью настоящего Договора, а Арендатор обязуется выплачивать Арендодателю арендную плату согласно условиям настоящего Договора. </w:t>
      </w:r>
    </w:p>
    <w:p w:rsidR="00F63C34" w:rsidRDefault="00F63C34" w:rsidP="00F63C34">
      <w:pPr>
        <w:pStyle w:val="3"/>
        <w:numPr>
          <w:ilvl w:val="1"/>
          <w:numId w:val="2"/>
        </w:numPr>
        <w:spacing w:line="240" w:lineRule="auto"/>
        <w:ind w:left="0" w:firstLine="0"/>
        <w:rPr>
          <w:color w:val="auto"/>
          <w:szCs w:val="24"/>
        </w:rPr>
      </w:pPr>
      <w:r>
        <w:rPr>
          <w:color w:val="auto"/>
          <w:szCs w:val="24"/>
        </w:rPr>
        <w:t xml:space="preserve">Арендатор использует </w:t>
      </w:r>
      <w:r>
        <w:rPr>
          <w:lang w:val="en-US"/>
        </w:rPr>
        <w:t>I</w:t>
      </w:r>
      <w:r>
        <w:t>Т оборудование</w:t>
      </w:r>
      <w:r>
        <w:rPr>
          <w:color w:val="auto"/>
          <w:szCs w:val="24"/>
        </w:rPr>
        <w:t xml:space="preserve"> в соответствии с его целевым назначением: телекоммуникационное оборудование (доступ в корпоративную сеть передачи данных). </w:t>
      </w:r>
    </w:p>
    <w:p w:rsidR="00F63C34" w:rsidRDefault="00F63C34" w:rsidP="00F63C34">
      <w:pPr>
        <w:pStyle w:val="3"/>
        <w:numPr>
          <w:ilvl w:val="1"/>
          <w:numId w:val="2"/>
        </w:numPr>
        <w:spacing w:line="240" w:lineRule="auto"/>
        <w:ind w:left="0" w:firstLine="0"/>
        <w:rPr>
          <w:color w:val="auto"/>
          <w:szCs w:val="24"/>
        </w:rPr>
      </w:pPr>
      <w:r>
        <w:rPr>
          <w:color w:val="auto"/>
          <w:szCs w:val="24"/>
        </w:rPr>
        <w:t xml:space="preserve"> Местонахождение </w:t>
      </w:r>
      <w:r>
        <w:rPr>
          <w:color w:val="auto"/>
          <w:szCs w:val="24"/>
          <w:lang w:val="en-US"/>
        </w:rPr>
        <w:t>I</w:t>
      </w:r>
      <w:r>
        <w:rPr>
          <w:color w:val="auto"/>
          <w:szCs w:val="24"/>
        </w:rPr>
        <w:t>Т оборудования в период действия настоящего Договора- территория Арендодателя.</w:t>
      </w:r>
    </w:p>
    <w:p w:rsidR="00F63C34" w:rsidRDefault="00F63C34" w:rsidP="00F63C34">
      <w:pPr>
        <w:pStyle w:val="3"/>
        <w:spacing w:line="240" w:lineRule="auto"/>
        <w:rPr>
          <w:color w:val="auto"/>
          <w:szCs w:val="24"/>
        </w:rPr>
      </w:pPr>
    </w:p>
    <w:p w:rsidR="00F63C34" w:rsidRPr="00F9513B" w:rsidRDefault="00F63C34" w:rsidP="00F63C34">
      <w:pPr>
        <w:numPr>
          <w:ilvl w:val="0"/>
          <w:numId w:val="2"/>
        </w:numPr>
        <w:tabs>
          <w:tab w:val="clear" w:pos="2970"/>
        </w:tabs>
        <w:autoSpaceDE w:val="0"/>
        <w:autoSpaceDN w:val="0"/>
        <w:adjustRightInd w:val="0"/>
        <w:ind w:left="0" w:firstLine="0"/>
        <w:jc w:val="center"/>
        <w:rPr>
          <w:b/>
          <w:bCs/>
          <w:caps/>
        </w:rPr>
      </w:pPr>
      <w:r w:rsidRPr="00F9513B">
        <w:rPr>
          <w:b/>
          <w:bCs/>
          <w:caps/>
        </w:rPr>
        <w:t>права и Обязанности сторон</w:t>
      </w:r>
    </w:p>
    <w:p w:rsidR="00F63C34" w:rsidRPr="00C97286" w:rsidRDefault="00F63C34" w:rsidP="00F63C34">
      <w:pPr>
        <w:pStyle w:val="3"/>
        <w:numPr>
          <w:ilvl w:val="1"/>
          <w:numId w:val="3"/>
        </w:numPr>
        <w:spacing w:line="240" w:lineRule="auto"/>
        <w:ind w:left="0" w:firstLine="0"/>
        <w:rPr>
          <w:b/>
          <w:color w:val="auto"/>
          <w:szCs w:val="24"/>
        </w:rPr>
      </w:pPr>
      <w:r>
        <w:rPr>
          <w:b/>
          <w:color w:val="auto"/>
          <w:szCs w:val="24"/>
        </w:rPr>
        <w:t>Арендодатель имеет право:</w:t>
      </w:r>
    </w:p>
    <w:p w:rsidR="00F63C34" w:rsidRDefault="00F63C34" w:rsidP="00F63C34">
      <w:pPr>
        <w:pStyle w:val="a7"/>
        <w:numPr>
          <w:ilvl w:val="2"/>
          <w:numId w:val="3"/>
        </w:numPr>
        <w:jc w:val="both"/>
      </w:pPr>
      <w:r>
        <w:t xml:space="preserve">Проводить проверки на </w:t>
      </w:r>
      <w:r w:rsidRPr="00E47BD2">
        <w:rPr>
          <w:color w:val="000000" w:themeColor="text1"/>
        </w:rPr>
        <w:t>предмет использования, работоспособности и надлежащего</w:t>
      </w:r>
    </w:p>
    <w:p w:rsidR="00F63C34" w:rsidRDefault="00F63C34" w:rsidP="00F63C34">
      <w:pPr>
        <w:jc w:val="both"/>
      </w:pPr>
      <w:r>
        <w:t xml:space="preserve">технического состояния </w:t>
      </w:r>
      <w:r w:rsidRPr="00C97286">
        <w:rPr>
          <w:lang w:val="en-US"/>
        </w:rPr>
        <w:t>I</w:t>
      </w:r>
      <w:r>
        <w:t xml:space="preserve">Т оборудования. </w:t>
      </w:r>
    </w:p>
    <w:p w:rsidR="00F63C34" w:rsidRDefault="00F63C34" w:rsidP="00F63C34">
      <w:pPr>
        <w:pStyle w:val="a7"/>
        <w:numPr>
          <w:ilvl w:val="2"/>
          <w:numId w:val="3"/>
        </w:numPr>
        <w:tabs>
          <w:tab w:val="left" w:pos="0"/>
        </w:tabs>
        <w:ind w:left="0" w:firstLine="0"/>
        <w:jc w:val="both"/>
      </w:pPr>
      <w:r>
        <w:t>Пользоваться иными правами, предусмотренными настоящим Договором и действующим законодательством Республики Казахстан.</w:t>
      </w:r>
    </w:p>
    <w:p w:rsidR="00F63C34" w:rsidRDefault="00F63C34" w:rsidP="00F63C34">
      <w:pPr>
        <w:pStyle w:val="3"/>
        <w:numPr>
          <w:ilvl w:val="1"/>
          <w:numId w:val="3"/>
        </w:numPr>
        <w:spacing w:line="240" w:lineRule="auto"/>
        <w:ind w:left="0" w:firstLine="0"/>
        <w:rPr>
          <w:b/>
          <w:color w:val="auto"/>
          <w:szCs w:val="24"/>
        </w:rPr>
      </w:pPr>
      <w:r>
        <w:rPr>
          <w:b/>
          <w:color w:val="auto"/>
          <w:szCs w:val="24"/>
        </w:rPr>
        <w:t>Арендодатель обязан:</w:t>
      </w:r>
    </w:p>
    <w:p w:rsidR="00F63C34" w:rsidRDefault="00F63C34" w:rsidP="00F63C34">
      <w:pPr>
        <w:pStyle w:val="a7"/>
        <w:numPr>
          <w:ilvl w:val="2"/>
          <w:numId w:val="3"/>
        </w:numPr>
        <w:tabs>
          <w:tab w:val="clear" w:pos="720"/>
          <w:tab w:val="num" w:pos="567"/>
        </w:tabs>
        <w:ind w:left="0" w:firstLine="0"/>
        <w:jc w:val="both"/>
      </w:pPr>
      <w:r>
        <w:t xml:space="preserve">Осуществлять </w:t>
      </w:r>
      <w:bookmarkStart w:id="0" w:name="_Ref202163167"/>
      <w:r>
        <w:t xml:space="preserve">контроль за состоянием IТ оборудования, условиями эксплуатации и содержания, выполнением технического обслуживания и ремонта. </w:t>
      </w:r>
      <w:bookmarkEnd w:id="0"/>
    </w:p>
    <w:p w:rsidR="00F63C34" w:rsidRDefault="00F63C34" w:rsidP="00F63C34">
      <w:pPr>
        <w:pStyle w:val="a7"/>
        <w:ind w:left="0"/>
        <w:jc w:val="both"/>
      </w:pPr>
      <w:r>
        <w:t xml:space="preserve">2.2.2. Передать право пользования </w:t>
      </w:r>
      <w:r>
        <w:rPr>
          <w:lang w:val="en-US"/>
        </w:rPr>
        <w:t>I</w:t>
      </w:r>
      <w:r>
        <w:t xml:space="preserve">Т оборудованием по Акту приема – передачи. Гарантировать, что </w:t>
      </w:r>
      <w:r>
        <w:rPr>
          <w:lang w:val="en-US"/>
        </w:rPr>
        <w:t>I</w:t>
      </w:r>
      <w:r>
        <w:t>Т оборудование находится в исправном состоянии, позволяющем осуществлять его нормальную эксплуатацию.</w:t>
      </w:r>
    </w:p>
    <w:p w:rsidR="00F63C34" w:rsidRDefault="00F63C34" w:rsidP="00F63C34">
      <w:pPr>
        <w:pStyle w:val="a7"/>
        <w:ind w:left="0"/>
        <w:jc w:val="both"/>
      </w:pPr>
      <w:r>
        <w:t xml:space="preserve">2.2.3.  Гарантировать отсутствие прав и притязаний на передаваемое в аренду </w:t>
      </w:r>
      <w:r>
        <w:rPr>
          <w:lang w:val="en-US"/>
        </w:rPr>
        <w:t>I</w:t>
      </w:r>
      <w:r>
        <w:t>Т оборудование со стороны третьих лиц, если об ином не достигнуты соглашения Сторон.</w:t>
      </w:r>
    </w:p>
    <w:p w:rsidR="00F63C34" w:rsidRDefault="00F63C34" w:rsidP="00F63C34">
      <w:pPr>
        <w:pStyle w:val="a7"/>
        <w:ind w:left="0"/>
        <w:jc w:val="both"/>
      </w:pPr>
      <w:r>
        <w:t xml:space="preserve">2.2.4. Назначить ответственное лицо (представителя Арендодателя) на весь период аренды, уполномоченного решать с Арендатором вопросы, возникающие в течение действия настоящего Договора (ответственное лицо – </w:t>
      </w:r>
      <w:r w:rsidR="000B2A7E">
        <w:t>_______________</w:t>
      </w:r>
      <w:r>
        <w:t xml:space="preserve">, </w:t>
      </w:r>
      <w:r w:rsidR="000B2A7E">
        <w:t>адрес электронной почты ответ. лица</w:t>
      </w:r>
      <w:r>
        <w:rPr>
          <w:b/>
          <w:bCs/>
          <w:i/>
          <w:iCs/>
          <w:u w:val="single"/>
        </w:rPr>
        <w:t xml:space="preserve">, </w:t>
      </w:r>
      <w:r>
        <w:t>тел.8(</w:t>
      </w:r>
      <w:r w:rsidR="000B2A7E">
        <w:t>____</w:t>
      </w:r>
      <w:r>
        <w:t>)</w:t>
      </w:r>
      <w:r w:rsidR="000B2A7E">
        <w:t>________</w:t>
      </w:r>
      <w:r>
        <w:t>).</w:t>
      </w:r>
    </w:p>
    <w:p w:rsidR="00F63C34" w:rsidRDefault="00F63C34" w:rsidP="00F63C34">
      <w:pPr>
        <w:pStyle w:val="a7"/>
        <w:ind w:left="0"/>
        <w:jc w:val="both"/>
      </w:pPr>
      <w:r>
        <w:t>2.2.5. Нести иные обязательства, предусмотренные настоящим Договором и действующим законодательством Республики Казахстан.</w:t>
      </w:r>
    </w:p>
    <w:p w:rsidR="00F63C34" w:rsidRDefault="00F63C34" w:rsidP="00F63C34">
      <w:pPr>
        <w:numPr>
          <w:ilvl w:val="1"/>
          <w:numId w:val="3"/>
        </w:numPr>
        <w:autoSpaceDE w:val="0"/>
        <w:autoSpaceDN w:val="0"/>
        <w:adjustRightInd w:val="0"/>
        <w:ind w:left="0" w:firstLine="0"/>
        <w:jc w:val="both"/>
        <w:rPr>
          <w:b/>
        </w:rPr>
      </w:pPr>
      <w:r>
        <w:rPr>
          <w:b/>
        </w:rPr>
        <w:t>Арендатор имеет право:</w:t>
      </w:r>
    </w:p>
    <w:p w:rsidR="00F63C34" w:rsidRDefault="00F63C34" w:rsidP="00F63C34">
      <w:pPr>
        <w:pStyle w:val="a7"/>
        <w:numPr>
          <w:ilvl w:val="2"/>
          <w:numId w:val="3"/>
        </w:numPr>
        <w:ind w:left="0" w:firstLine="0"/>
        <w:jc w:val="both"/>
      </w:pPr>
      <w:r>
        <w:t xml:space="preserve">Использовать </w:t>
      </w:r>
      <w:r>
        <w:rPr>
          <w:lang w:val="en-US"/>
        </w:rPr>
        <w:t>I</w:t>
      </w:r>
      <w:r>
        <w:t>Т оборудование по его целевому назначению в соответствии с условиями и в течение срока действия настоящего Договора.</w:t>
      </w:r>
    </w:p>
    <w:p w:rsidR="00F63C34" w:rsidRDefault="00F63C34" w:rsidP="00F63C34">
      <w:pPr>
        <w:pStyle w:val="a7"/>
        <w:numPr>
          <w:ilvl w:val="2"/>
          <w:numId w:val="3"/>
        </w:numPr>
        <w:ind w:left="0" w:firstLine="0"/>
        <w:jc w:val="both"/>
      </w:pPr>
      <w:r>
        <w:lastRenderedPageBreak/>
        <w:t xml:space="preserve">Пользоваться иными правами, предусмотренными настоящим Договором и действующим законодательством Республики Казахстан. </w:t>
      </w:r>
    </w:p>
    <w:p w:rsidR="00F63C34" w:rsidRDefault="00F63C34" w:rsidP="00F63C34">
      <w:pPr>
        <w:numPr>
          <w:ilvl w:val="1"/>
          <w:numId w:val="3"/>
        </w:numPr>
        <w:autoSpaceDE w:val="0"/>
        <w:autoSpaceDN w:val="0"/>
        <w:adjustRightInd w:val="0"/>
        <w:ind w:left="0" w:firstLine="0"/>
        <w:jc w:val="both"/>
        <w:rPr>
          <w:b/>
        </w:rPr>
      </w:pPr>
      <w:r>
        <w:rPr>
          <w:b/>
        </w:rPr>
        <w:t>Арендатор обязан:</w:t>
      </w:r>
    </w:p>
    <w:p w:rsidR="00F63C34" w:rsidRDefault="00F63C34" w:rsidP="00F63C34">
      <w:pPr>
        <w:pStyle w:val="a7"/>
        <w:numPr>
          <w:ilvl w:val="2"/>
          <w:numId w:val="4"/>
        </w:numPr>
        <w:ind w:left="0" w:firstLine="0"/>
        <w:jc w:val="both"/>
      </w:pPr>
      <w:r>
        <w:t>Своевременно вносить арендную плату в размере и порядке, установленными настоящим Договором.</w:t>
      </w:r>
    </w:p>
    <w:p w:rsidR="00F63C34" w:rsidRDefault="00F63C34" w:rsidP="00F63C34">
      <w:pPr>
        <w:pStyle w:val="a7"/>
        <w:numPr>
          <w:ilvl w:val="2"/>
          <w:numId w:val="4"/>
        </w:numPr>
        <w:ind w:left="0" w:firstLine="0"/>
        <w:jc w:val="both"/>
      </w:pPr>
      <w:r>
        <w:t>По истечении срока действия настоящего Договора, в течение 10 (десяти) календарных дней подписать Акт приема-передачи.</w:t>
      </w:r>
    </w:p>
    <w:p w:rsidR="00F63C34" w:rsidRDefault="00F63C34" w:rsidP="00F63C34">
      <w:pPr>
        <w:pStyle w:val="a7"/>
        <w:numPr>
          <w:ilvl w:val="2"/>
          <w:numId w:val="4"/>
        </w:numPr>
        <w:ind w:left="0" w:firstLine="0"/>
        <w:jc w:val="both"/>
      </w:pPr>
      <w:r>
        <w:t xml:space="preserve">Немедленно информировать уполномоченных лиц Арендодателя, если в силу обстоятельств, за которые Арендатор не отвечает, условия пользования, арендуемого </w:t>
      </w:r>
      <w:r>
        <w:rPr>
          <w:lang w:val="en-US"/>
        </w:rPr>
        <w:t>I</w:t>
      </w:r>
      <w:r>
        <w:t>Т оборудования существенно ухудшились.</w:t>
      </w:r>
    </w:p>
    <w:p w:rsidR="00F63C34" w:rsidRDefault="00F63C34" w:rsidP="00F63C34">
      <w:pPr>
        <w:pStyle w:val="a7"/>
        <w:numPr>
          <w:ilvl w:val="2"/>
          <w:numId w:val="4"/>
        </w:numPr>
        <w:ind w:left="0" w:firstLine="0"/>
        <w:jc w:val="both"/>
      </w:pPr>
      <w:r>
        <w:t xml:space="preserve">Нести иные обязанности, предусмотренные настоящим Договором и действующим законодательством Республики Казахстан.  </w:t>
      </w:r>
    </w:p>
    <w:p w:rsidR="003B661B" w:rsidRDefault="003B661B" w:rsidP="003B661B">
      <w:pPr>
        <w:pStyle w:val="a7"/>
        <w:numPr>
          <w:ilvl w:val="2"/>
          <w:numId w:val="4"/>
        </w:numPr>
        <w:ind w:left="0" w:firstLine="0"/>
        <w:jc w:val="both"/>
      </w:pPr>
      <w:r w:rsidRPr="003B661B">
        <w:t xml:space="preserve">Арендатор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w:t>
      </w:r>
    </w:p>
    <w:p w:rsidR="003B661B" w:rsidRDefault="003B661B" w:rsidP="003B661B">
      <w:pPr>
        <w:pStyle w:val="a7"/>
        <w:numPr>
          <w:ilvl w:val="2"/>
          <w:numId w:val="4"/>
        </w:numPr>
        <w:ind w:left="0" w:firstLine="0"/>
        <w:jc w:val="both"/>
      </w:pPr>
      <w:r w:rsidRPr="003B661B">
        <w:t>В случае неисполнения и/или ненадлежащего исполнения Арендатором вышеуказанного условия, Арендатор обязан возместить Арендодателю все причиненные этим убытки.</w:t>
      </w:r>
    </w:p>
    <w:p w:rsidR="00F63C34" w:rsidRDefault="003B661B" w:rsidP="00165DA5">
      <w:pPr>
        <w:pStyle w:val="a7"/>
        <w:numPr>
          <w:ilvl w:val="2"/>
          <w:numId w:val="4"/>
        </w:numPr>
        <w:ind w:left="0" w:firstLine="0"/>
        <w:jc w:val="both"/>
      </w:pPr>
      <w:r w:rsidRPr="003B661B">
        <w:t>В случае,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Арендатором не выполнены налоговые обязательства, предусмотренные пунктом 2</w:t>
      </w:r>
      <w:r>
        <w:t>.4.5</w:t>
      </w:r>
      <w:r w:rsidRPr="003B661B">
        <w:t xml:space="preserve"> настоящего Договора, Арендодатель по своему усмотрению имеет право приостановления исполнения всех либо части своих обязательств по оплате по любому из действующих договоров заключенных между Сторонами (за оказанную услугу, выполненную работу) до полного и надлежащего исполнения Арендатором налоговых обязательств. При этом, такое приостановление платежей, не будет являться нарушением Арендодателем договорных обязательств по оплате со стороны Арендодателя, и Арендатор не вправе требовать от Арендодателя оплаты в последующем каких-либо убытков или неустойки, связанных с просрочкой оплаты. Надлежащим исполнением налогового обязательства будет являться предоставление Арендатором Арендодателю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её части за оказанную услугу, (выполненную работу) должна быть осуществлена Арендодателем в течение 5 (пяти) операционных дней с даты получения от Арендатора вышеуказанного Акта. </w:t>
      </w:r>
    </w:p>
    <w:p w:rsidR="006D613B" w:rsidRDefault="006D613B" w:rsidP="006D613B">
      <w:pPr>
        <w:pStyle w:val="a7"/>
        <w:ind w:left="0"/>
        <w:jc w:val="both"/>
      </w:pPr>
    </w:p>
    <w:p w:rsidR="00F63C34" w:rsidRDefault="00F63C34" w:rsidP="00F63C34">
      <w:pPr>
        <w:pStyle w:val="2"/>
        <w:numPr>
          <w:ilvl w:val="0"/>
          <w:numId w:val="5"/>
        </w:numPr>
        <w:ind w:left="0" w:firstLine="0"/>
        <w:jc w:val="center"/>
        <w:rPr>
          <w:b/>
          <w:bCs/>
          <w:caps/>
          <w:sz w:val="24"/>
        </w:rPr>
      </w:pPr>
      <w:r>
        <w:rPr>
          <w:b/>
          <w:bCs/>
          <w:caps/>
          <w:sz w:val="24"/>
        </w:rPr>
        <w:t>платежи и расчеты по договору</w:t>
      </w:r>
    </w:p>
    <w:p w:rsidR="00F63C34" w:rsidRPr="006505C3" w:rsidRDefault="00F63C34" w:rsidP="00F63C34">
      <w:pPr>
        <w:pStyle w:val="a7"/>
        <w:tabs>
          <w:tab w:val="left" w:pos="567"/>
        </w:tabs>
        <w:ind w:left="0"/>
        <w:jc w:val="both"/>
        <w:rPr>
          <w:vanish/>
        </w:rPr>
      </w:pPr>
    </w:p>
    <w:p w:rsidR="00F63C34" w:rsidRPr="006505C3" w:rsidRDefault="00F63C34" w:rsidP="00F63C34">
      <w:pPr>
        <w:pStyle w:val="a7"/>
        <w:numPr>
          <w:ilvl w:val="1"/>
          <w:numId w:val="6"/>
        </w:numPr>
        <w:ind w:left="0" w:firstLine="0"/>
        <w:jc w:val="both"/>
      </w:pPr>
      <w:r w:rsidRPr="006505C3">
        <w:t xml:space="preserve">Стоимость Аренды за пользование </w:t>
      </w:r>
      <w:r w:rsidRPr="006505C3">
        <w:rPr>
          <w:lang w:val="en-US"/>
        </w:rPr>
        <w:t>I</w:t>
      </w:r>
      <w:r w:rsidRPr="006505C3">
        <w:t xml:space="preserve">Т оборудованием по настоящему Договору составляет </w:t>
      </w:r>
      <w:r w:rsidR="000B2A7E">
        <w:rPr>
          <w:b/>
        </w:rPr>
        <w:t>_______________</w:t>
      </w:r>
      <w:r w:rsidRPr="006505C3">
        <w:t>(</w:t>
      </w:r>
      <w:r w:rsidR="000B2A7E">
        <w:t>__________________________</w:t>
      </w:r>
      <w:r w:rsidRPr="006505C3">
        <w:t xml:space="preserve">) тенге </w:t>
      </w:r>
      <w:r w:rsidR="000B2A7E">
        <w:t>____</w:t>
      </w:r>
      <w:r w:rsidRPr="006505C3">
        <w:t xml:space="preserve">тиын, с учетом НДС, в месяц согласно Приложению №1.  </w:t>
      </w:r>
    </w:p>
    <w:p w:rsidR="00F63C34" w:rsidRDefault="00F63C34" w:rsidP="00F63C34">
      <w:pPr>
        <w:pStyle w:val="a7"/>
        <w:numPr>
          <w:ilvl w:val="1"/>
          <w:numId w:val="6"/>
        </w:numPr>
        <w:ind w:left="0" w:firstLine="0"/>
        <w:jc w:val="both"/>
        <w:rPr>
          <w:color w:val="000000" w:themeColor="text1"/>
        </w:rPr>
      </w:pPr>
      <w:r>
        <w:rPr>
          <w:color w:val="000000" w:themeColor="text1"/>
        </w:rPr>
        <w:t xml:space="preserve">Арендная плата начисляется с момента подписания уполномоченными лицами обеих сторон Акта приема- передачи IТ оборудования. </w:t>
      </w:r>
    </w:p>
    <w:p w:rsidR="00F63C34" w:rsidRDefault="00F63C34" w:rsidP="00F63C34">
      <w:pPr>
        <w:pStyle w:val="a7"/>
        <w:numPr>
          <w:ilvl w:val="1"/>
          <w:numId w:val="6"/>
        </w:numPr>
        <w:ind w:left="0" w:firstLine="0"/>
        <w:jc w:val="both"/>
        <w:rPr>
          <w:color w:val="000000" w:themeColor="text1"/>
        </w:rPr>
      </w:pPr>
      <w:r>
        <w:rPr>
          <w:color w:val="000000" w:themeColor="text1"/>
        </w:rPr>
        <w:t xml:space="preserve">Уплата арендной платы производится Арендатором, ежемесячно не позднее 10 (десяти) дней после подписания Акта оказанных услуг на банковский счет </w:t>
      </w:r>
      <w:r w:rsidRPr="00F417E1">
        <w:t>Арендодател</w:t>
      </w:r>
      <w:r w:rsidRPr="00F417E1">
        <w:rPr>
          <w:color w:val="000000" w:themeColor="text1"/>
        </w:rPr>
        <w:t>я</w:t>
      </w:r>
      <w:r>
        <w:rPr>
          <w:color w:val="000000" w:themeColor="text1"/>
        </w:rPr>
        <w:t xml:space="preserve"> указанного в раз</w:t>
      </w:r>
      <w:r w:rsidRPr="001116CA">
        <w:rPr>
          <w:lang w:val="kk-KZ"/>
        </w:rPr>
        <w:t>д</w:t>
      </w:r>
      <w:r>
        <w:rPr>
          <w:color w:val="000000" w:themeColor="text1"/>
        </w:rPr>
        <w:t>еле 10 настоящего Договора или путем зачета встречных требований.</w:t>
      </w:r>
    </w:p>
    <w:p w:rsidR="00F63C34" w:rsidRPr="00E47BD2" w:rsidRDefault="00F63C34" w:rsidP="00F63C34">
      <w:pPr>
        <w:pStyle w:val="a7"/>
        <w:numPr>
          <w:ilvl w:val="1"/>
          <w:numId w:val="6"/>
        </w:numPr>
        <w:ind w:left="0" w:firstLine="0"/>
        <w:jc w:val="both"/>
        <w:rPr>
          <w:color w:val="000000" w:themeColor="text1"/>
        </w:rPr>
      </w:pPr>
      <w:r w:rsidRPr="00E47BD2">
        <w:rPr>
          <w:color w:val="000000" w:themeColor="text1"/>
        </w:rPr>
        <w:t>Арендодатель ежемесячно не позднее 5 числа месяца, следующего за отчётным, направляет Арендатору акт оказанных услуг и счет – фактуру. Арендатор до 15 числа месяца, следующего за отчётным подписывает акт оказанных услуг, либо предоставляет мотивированный отказ от приемки оказанных услуг.</w:t>
      </w:r>
    </w:p>
    <w:p w:rsidR="00F63C34" w:rsidRDefault="00F63C34" w:rsidP="00F63C34">
      <w:pPr>
        <w:pStyle w:val="a7"/>
        <w:numPr>
          <w:ilvl w:val="1"/>
          <w:numId w:val="6"/>
        </w:numPr>
        <w:ind w:left="0" w:firstLine="0"/>
        <w:jc w:val="both"/>
        <w:rPr>
          <w:color w:val="000000" w:themeColor="text1"/>
        </w:rPr>
      </w:pPr>
      <w:r w:rsidRPr="00E47BD2">
        <w:rPr>
          <w:color w:val="000000" w:themeColor="text1"/>
        </w:rPr>
        <w:lastRenderedPageBreak/>
        <w:t>Размер арендной платы может быть изменен по соглашению Сторон и оформляется дополнительным соглашением, являющимся неотъемлемой частью насто</w:t>
      </w:r>
      <w:r>
        <w:rPr>
          <w:color w:val="000000" w:themeColor="text1"/>
        </w:rPr>
        <w:t xml:space="preserve">ящего Договора.  </w:t>
      </w:r>
    </w:p>
    <w:p w:rsidR="00F63C34" w:rsidRDefault="00F63C34" w:rsidP="00F63C34">
      <w:pPr>
        <w:pStyle w:val="a7"/>
        <w:numPr>
          <w:ilvl w:val="1"/>
          <w:numId w:val="6"/>
        </w:numPr>
        <w:ind w:left="0" w:firstLine="0"/>
        <w:jc w:val="both"/>
      </w:pPr>
      <w:r>
        <w:rPr>
          <w:color w:val="000000" w:themeColor="text1"/>
        </w:rPr>
        <w:t xml:space="preserve">Стороны договорились, что датой оплаты арендных платежей считается дата проведения зачета встречных требований </w:t>
      </w:r>
      <w:r>
        <w:t>Арендодателем.</w:t>
      </w:r>
    </w:p>
    <w:p w:rsidR="00F63C34" w:rsidRDefault="00F63C34" w:rsidP="00F63C34">
      <w:pPr>
        <w:pStyle w:val="a7"/>
        <w:ind w:left="0"/>
        <w:jc w:val="both"/>
      </w:pPr>
    </w:p>
    <w:p w:rsidR="00F63C34" w:rsidRDefault="00F63C34" w:rsidP="00F63C34">
      <w:pPr>
        <w:numPr>
          <w:ilvl w:val="0"/>
          <w:numId w:val="5"/>
        </w:numPr>
        <w:autoSpaceDE w:val="0"/>
        <w:autoSpaceDN w:val="0"/>
        <w:adjustRightInd w:val="0"/>
        <w:ind w:left="0" w:firstLine="0"/>
        <w:jc w:val="center"/>
        <w:rPr>
          <w:b/>
          <w:bCs/>
          <w:caps/>
        </w:rPr>
      </w:pPr>
      <w:r>
        <w:rPr>
          <w:b/>
          <w:bCs/>
          <w:caps/>
        </w:rPr>
        <w:t xml:space="preserve">Срок действия договора. </w:t>
      </w:r>
      <w:r>
        <w:rPr>
          <w:b/>
        </w:rPr>
        <w:t>ПОРЯДОК ИЗМЕНЕНИЯ И РАСТОРЖЕНИЯ</w:t>
      </w:r>
    </w:p>
    <w:p w:rsidR="00F63C34" w:rsidRDefault="00F63C34" w:rsidP="0084090F">
      <w:pPr>
        <w:pStyle w:val="BodyText1"/>
        <w:numPr>
          <w:ilvl w:val="1"/>
          <w:numId w:val="5"/>
        </w:numPr>
        <w:tabs>
          <w:tab w:val="clear" w:pos="705"/>
          <w:tab w:val="num" w:pos="142"/>
          <w:tab w:val="left" w:pos="426"/>
        </w:tabs>
        <w:spacing w:after="0"/>
        <w:ind w:left="0" w:firstLine="0"/>
        <w:jc w:val="both"/>
        <w:rPr>
          <w:rFonts w:ascii="Times New Roman" w:hAnsi="Times New Roman"/>
          <w:sz w:val="24"/>
          <w:szCs w:val="24"/>
          <w:lang w:val="ru-RU" w:eastAsia="ru-RU"/>
        </w:rPr>
      </w:pPr>
      <w:r>
        <w:rPr>
          <w:rFonts w:ascii="Times New Roman" w:hAnsi="Times New Roman"/>
          <w:sz w:val="24"/>
          <w:szCs w:val="24"/>
          <w:lang w:val="ru-RU" w:eastAsia="ru-RU"/>
        </w:rPr>
        <w:t xml:space="preserve">Настоящий Договор вступает в силу с момента его подписания уполномоченными </w:t>
      </w:r>
      <w:r w:rsidRPr="00E47BD2">
        <w:rPr>
          <w:rFonts w:ascii="Times New Roman" w:hAnsi="Times New Roman"/>
          <w:color w:val="000000" w:themeColor="text1"/>
          <w:sz w:val="24"/>
          <w:szCs w:val="24"/>
          <w:lang w:val="ru-RU" w:eastAsia="ru-RU"/>
        </w:rPr>
        <w:t>представит</w:t>
      </w:r>
      <w:r w:rsidR="00E87C6D">
        <w:rPr>
          <w:rFonts w:ascii="Times New Roman" w:hAnsi="Times New Roman"/>
          <w:color w:val="000000" w:themeColor="text1"/>
          <w:sz w:val="24"/>
          <w:szCs w:val="24"/>
          <w:lang w:val="ru-RU" w:eastAsia="ru-RU"/>
        </w:rPr>
        <w:t xml:space="preserve">елями Сторон и действует </w:t>
      </w:r>
      <w:r w:rsidR="0084090F" w:rsidRPr="0084090F">
        <w:rPr>
          <w:rFonts w:ascii="Times New Roman" w:hAnsi="Times New Roman"/>
          <w:color w:val="000000" w:themeColor="text1"/>
          <w:sz w:val="24"/>
          <w:szCs w:val="24"/>
          <w:lang w:val="ru-RU" w:eastAsia="ru-RU"/>
        </w:rPr>
        <w:t>фактически сложившиеся со дня его подписания</w:t>
      </w:r>
      <w:r w:rsidRPr="00E47BD2">
        <w:rPr>
          <w:rFonts w:ascii="Times New Roman" w:hAnsi="Times New Roman"/>
          <w:color w:val="000000" w:themeColor="text1"/>
          <w:sz w:val="24"/>
          <w:szCs w:val="24"/>
          <w:lang w:val="ru-RU" w:eastAsia="ru-RU"/>
        </w:rPr>
        <w:t xml:space="preserve"> по </w:t>
      </w:r>
      <w:r>
        <w:rPr>
          <w:rFonts w:ascii="Times New Roman" w:hAnsi="Times New Roman"/>
          <w:sz w:val="24"/>
          <w:szCs w:val="24"/>
          <w:lang w:val="ru-RU" w:eastAsia="ru-RU"/>
        </w:rPr>
        <w:t xml:space="preserve">31.12.2019 г., а в части взаиморасчетов Сторон – до их полного завершения. </w:t>
      </w:r>
    </w:p>
    <w:p w:rsidR="00F63C34" w:rsidRDefault="00F63C34" w:rsidP="00F63C34">
      <w:pPr>
        <w:pStyle w:val="a7"/>
        <w:numPr>
          <w:ilvl w:val="1"/>
          <w:numId w:val="5"/>
        </w:numPr>
        <w:ind w:left="0" w:firstLine="0"/>
        <w:jc w:val="both"/>
      </w:pPr>
      <w:r>
        <w:t>Изменение условий Договора, его расторжение и прекращение допускаются по соглашению Сторон. Дополнения и изменения рассматриваются Сторонами и оформляются дополнительным Соглашением.</w:t>
      </w:r>
    </w:p>
    <w:p w:rsidR="00F63C34" w:rsidRDefault="00F63C34" w:rsidP="00F63C34">
      <w:pPr>
        <w:pStyle w:val="a7"/>
        <w:numPr>
          <w:ilvl w:val="1"/>
          <w:numId w:val="5"/>
        </w:numPr>
        <w:tabs>
          <w:tab w:val="left" w:pos="-2694"/>
        </w:tabs>
        <w:ind w:left="0" w:firstLine="0"/>
        <w:jc w:val="both"/>
      </w:pPr>
      <w:r>
        <w:t xml:space="preserve">Если Арендатор более двух месяцев подряд не вносит арендную плату, или использует арендуемое </w:t>
      </w:r>
      <w:r>
        <w:rPr>
          <w:lang w:val="en-US"/>
        </w:rPr>
        <w:t>I</w:t>
      </w:r>
      <w:r>
        <w:t>Т оборудование не по целевому назначению, договор аренды подлежит досрочному расторжению по требованию Арендодателя с письменным предупреждением Арендатора за 5 (пять) календарных дней до даты расторжения.</w:t>
      </w:r>
    </w:p>
    <w:p w:rsidR="00F63C34" w:rsidRDefault="00F63C34" w:rsidP="00F63C34">
      <w:pPr>
        <w:pStyle w:val="a7"/>
        <w:numPr>
          <w:ilvl w:val="1"/>
          <w:numId w:val="5"/>
        </w:numPr>
        <w:tabs>
          <w:tab w:val="left" w:pos="-2694"/>
        </w:tabs>
        <w:ind w:left="0" w:firstLine="0"/>
        <w:jc w:val="both"/>
      </w:pPr>
      <w:r>
        <w:t>Арендодатель и Арендатор вправе в одностороннем порядке расторгнуть Договор по любому основанию, письменно уведомив об этом друг друга за 30 (тридцать) календарных дней до момента расторжения.</w:t>
      </w:r>
    </w:p>
    <w:p w:rsidR="00F63C34" w:rsidRDefault="00F63C34" w:rsidP="00F63C34">
      <w:pPr>
        <w:pStyle w:val="a7"/>
        <w:tabs>
          <w:tab w:val="left" w:pos="993"/>
        </w:tabs>
        <w:ind w:left="0"/>
        <w:jc w:val="both"/>
      </w:pPr>
    </w:p>
    <w:p w:rsidR="00F63C34" w:rsidRPr="00BE7418" w:rsidRDefault="00F63C34" w:rsidP="00F63C34">
      <w:pPr>
        <w:numPr>
          <w:ilvl w:val="0"/>
          <w:numId w:val="5"/>
        </w:numPr>
        <w:autoSpaceDE w:val="0"/>
        <w:autoSpaceDN w:val="0"/>
        <w:adjustRightInd w:val="0"/>
        <w:ind w:left="0" w:firstLine="0"/>
        <w:jc w:val="center"/>
        <w:rPr>
          <w:b/>
          <w:caps/>
        </w:rPr>
      </w:pPr>
      <w:r w:rsidRPr="00BE7418">
        <w:rPr>
          <w:b/>
        </w:rPr>
        <w:t>ОТВЕТСТВЕННОСТЬ СТОРОН</w:t>
      </w:r>
    </w:p>
    <w:p w:rsidR="00F63C34" w:rsidRDefault="00F63C34" w:rsidP="00F63C34">
      <w:pPr>
        <w:pStyle w:val="a7"/>
        <w:tabs>
          <w:tab w:val="left" w:pos="567"/>
        </w:tabs>
        <w:ind w:left="0"/>
        <w:jc w:val="both"/>
        <w:rPr>
          <w:vanish/>
        </w:rPr>
      </w:pPr>
    </w:p>
    <w:p w:rsidR="00F63C34" w:rsidRDefault="00F63C34" w:rsidP="00F63C34">
      <w:pPr>
        <w:pStyle w:val="a7"/>
        <w:ind w:left="0"/>
        <w:jc w:val="both"/>
      </w:pPr>
      <w:r>
        <w:t xml:space="preserve">5.1. Ответственность, не предусмотренную настоящим Договором Стороны, несут в соответствии с действующим законодательством Республики Казахстан. </w:t>
      </w:r>
    </w:p>
    <w:p w:rsidR="00F63C34" w:rsidRDefault="00F63C34" w:rsidP="00F63C34">
      <w:pPr>
        <w:pStyle w:val="a7"/>
        <w:numPr>
          <w:ilvl w:val="1"/>
          <w:numId w:val="7"/>
        </w:numPr>
        <w:ind w:left="0" w:firstLine="0"/>
        <w:jc w:val="both"/>
      </w:pPr>
      <w:r>
        <w:t>За нарушение сроков уплаты арендной платы Арендатор уплачивает Арендодателю только неустойку (но не убытки) в размере 0,1% от суммы несвоевременно уплаченного платежа за каждый календарный день просрочки, но не более 10% от суммы несвоевременно уплаченного платежа.</w:t>
      </w:r>
    </w:p>
    <w:p w:rsidR="00F63C34" w:rsidRPr="00C45AF2" w:rsidRDefault="00F63C34" w:rsidP="00F63C34">
      <w:pPr>
        <w:pStyle w:val="a7"/>
        <w:numPr>
          <w:ilvl w:val="1"/>
          <w:numId w:val="7"/>
        </w:numPr>
        <w:ind w:left="0" w:firstLine="0"/>
        <w:jc w:val="both"/>
      </w:pPr>
      <w:r w:rsidRPr="00C45AF2">
        <w:t>Уплата неустойки, штрафа (пени) не освобождает Стороны от выполнения возложенных на них обязательств по Договору.</w:t>
      </w:r>
    </w:p>
    <w:p w:rsidR="00F63C34" w:rsidRPr="00C45AF2" w:rsidRDefault="00F63C34" w:rsidP="00F63C34">
      <w:pPr>
        <w:pStyle w:val="a7"/>
        <w:numPr>
          <w:ilvl w:val="1"/>
          <w:numId w:val="7"/>
        </w:numPr>
        <w:ind w:left="0" w:firstLine="0"/>
        <w:jc w:val="both"/>
      </w:pPr>
      <w:r w:rsidRPr="00C45AF2">
        <w:t xml:space="preserve">За вред, причиненный Арендатором третьим лицам, работникам Арендодателя, своим работникам и т.д. в результате своей деятельности и/или использования Имущества, Арендатор несет самостоятельную ответственность перед такими лицами и соответствующими уполномоченными государственными органами. При этом Арендатор гарантирует, что Арендодатель не будет привлечен каким-либо образом к ответственности и/или вовлечен в какие – либо судебные иски (споры) связанные с причинением вреда третьим лицам, в том числе и государству. В противном случае Арендатор обязан урегулировать все претензии и иски имущественного и неимущественного характера самостоятельно и за свой счет.   </w:t>
      </w:r>
    </w:p>
    <w:p w:rsidR="00F63C34" w:rsidRDefault="00F63C34" w:rsidP="00F63C34">
      <w:pPr>
        <w:pStyle w:val="a7"/>
        <w:tabs>
          <w:tab w:val="left" w:pos="567"/>
        </w:tabs>
        <w:ind w:left="0"/>
        <w:jc w:val="both"/>
      </w:pPr>
    </w:p>
    <w:p w:rsidR="00F63C34" w:rsidRDefault="00F63C34" w:rsidP="00F63C34">
      <w:pPr>
        <w:pStyle w:val="a7"/>
        <w:numPr>
          <w:ilvl w:val="0"/>
          <w:numId w:val="8"/>
        </w:numPr>
        <w:autoSpaceDE w:val="0"/>
        <w:autoSpaceDN w:val="0"/>
        <w:adjustRightInd w:val="0"/>
        <w:ind w:left="0" w:firstLine="0"/>
        <w:jc w:val="center"/>
      </w:pPr>
      <w:r>
        <w:rPr>
          <w:b/>
        </w:rPr>
        <w:t>ПОРЯДОК РАЗРЕШЕНИЯ СПОРОВ</w:t>
      </w:r>
    </w:p>
    <w:p w:rsidR="00F63C34" w:rsidRDefault="00F63C34" w:rsidP="00F63C34">
      <w:pPr>
        <w:pStyle w:val="a7"/>
        <w:numPr>
          <w:ilvl w:val="1"/>
          <w:numId w:val="8"/>
        </w:numPr>
        <w:ind w:left="0" w:firstLine="0"/>
        <w:jc w:val="both"/>
      </w:pPr>
      <w:r>
        <w:t xml:space="preserve">Все споры и разногласия, возникающие между Сторонами по настоящему Договору или в связи с ним, разрешаются в претензионном порядке. Срок рассмотрения претензий составляет 30 (тридцать) календарных дней с момента их получения уполномоченными лицами Сторон.  </w:t>
      </w:r>
    </w:p>
    <w:p w:rsidR="00F63C34" w:rsidRDefault="00F63C34" w:rsidP="00F63C34">
      <w:pPr>
        <w:pStyle w:val="a7"/>
        <w:numPr>
          <w:ilvl w:val="1"/>
          <w:numId w:val="8"/>
        </w:numPr>
        <w:ind w:left="0" w:firstLine="0"/>
        <w:jc w:val="both"/>
      </w:pPr>
      <w:r>
        <w:t xml:space="preserve">При невозможности разрешения споров способом, указанным в пункте 6.1. Договора, они подлежат рассмотрению в судебном порядке в соответствии с законодательством Республики Казахстан по месту нахождения Арендодателя. </w:t>
      </w:r>
    </w:p>
    <w:p w:rsidR="00F63C34" w:rsidRDefault="00F63C34" w:rsidP="00F63C34">
      <w:pPr>
        <w:pStyle w:val="a7"/>
        <w:tabs>
          <w:tab w:val="left" w:pos="993"/>
        </w:tabs>
        <w:ind w:left="0"/>
        <w:jc w:val="both"/>
      </w:pPr>
    </w:p>
    <w:p w:rsidR="000500E2" w:rsidRDefault="000500E2" w:rsidP="00F63C34">
      <w:pPr>
        <w:pStyle w:val="a7"/>
        <w:tabs>
          <w:tab w:val="left" w:pos="993"/>
        </w:tabs>
        <w:ind w:left="0"/>
        <w:jc w:val="both"/>
      </w:pPr>
    </w:p>
    <w:p w:rsidR="000500E2" w:rsidRDefault="000500E2" w:rsidP="00F63C34">
      <w:pPr>
        <w:pStyle w:val="a7"/>
        <w:tabs>
          <w:tab w:val="left" w:pos="993"/>
        </w:tabs>
        <w:ind w:left="0"/>
        <w:jc w:val="both"/>
      </w:pPr>
    </w:p>
    <w:p w:rsidR="00F63C34" w:rsidRDefault="00F63C34" w:rsidP="00F63C34">
      <w:pPr>
        <w:pStyle w:val="a7"/>
        <w:tabs>
          <w:tab w:val="left" w:pos="993"/>
        </w:tabs>
        <w:ind w:left="0"/>
        <w:jc w:val="both"/>
      </w:pPr>
    </w:p>
    <w:p w:rsidR="00F63C34" w:rsidRPr="00F9513B" w:rsidRDefault="00F63C34" w:rsidP="00F63C34">
      <w:pPr>
        <w:pStyle w:val="a7"/>
        <w:numPr>
          <w:ilvl w:val="0"/>
          <w:numId w:val="8"/>
        </w:numPr>
        <w:ind w:left="0" w:hanging="708"/>
        <w:jc w:val="center"/>
        <w:rPr>
          <w:b/>
          <w:caps/>
        </w:rPr>
      </w:pPr>
      <w:r w:rsidRPr="00F9513B">
        <w:rPr>
          <w:b/>
          <w:caps/>
        </w:rPr>
        <w:lastRenderedPageBreak/>
        <w:t>Форс-мажор</w:t>
      </w:r>
    </w:p>
    <w:p w:rsidR="00F63C34" w:rsidRDefault="00F63C34" w:rsidP="00F63C34">
      <w:pPr>
        <w:pStyle w:val="a7"/>
        <w:ind w:left="0"/>
        <w:jc w:val="both"/>
      </w:pPr>
      <w:r>
        <w:t>7.1. Стороны освобождаются от ответственности за частичное или полное неисполнение обязательств по данному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обязательство полностью или частично, не могла ни предвидеть, ни предотвратить разумными методами (форс-мажор).</w:t>
      </w:r>
    </w:p>
    <w:p w:rsidR="00F63C34" w:rsidRDefault="00F63C34" w:rsidP="00F63C34">
      <w:pPr>
        <w:pStyle w:val="a7"/>
        <w:ind w:left="0"/>
        <w:jc w:val="both"/>
      </w:pPr>
      <w:r>
        <w:t>7.2. При наступлении обстоятельств, указанных в пункте 7.1.Договора, Сторона, для которой создалась невозможность исполнения обязательств по настоящему Договору, должна незамедлительно известить о них в письменном виде другую Сторону с приложением документов, подтверждающих наступление таких обязательств.</w:t>
      </w:r>
    </w:p>
    <w:p w:rsidR="00F63C34" w:rsidRDefault="00F63C34" w:rsidP="00F63C34">
      <w:pPr>
        <w:pStyle w:val="a7"/>
        <w:numPr>
          <w:ilvl w:val="1"/>
          <w:numId w:val="9"/>
        </w:numPr>
        <w:ind w:left="0" w:firstLine="0"/>
        <w:jc w:val="both"/>
      </w:pPr>
      <w:r>
        <w:t>Доказательствами, свидетельствующими о наступлении форс-мажорных обстоятельств и их длительности, являются документы, выданные уполномоченным на то государственным органом Республики Казахстан. Не уведомление и/или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rsidR="00F63C34" w:rsidRDefault="00F63C34" w:rsidP="00F63C34">
      <w:pPr>
        <w:pStyle w:val="a7"/>
        <w:numPr>
          <w:ilvl w:val="1"/>
          <w:numId w:val="9"/>
        </w:numPr>
        <w:ind w:left="0" w:firstLine="0"/>
        <w:jc w:val="both"/>
      </w:pPr>
      <w:r>
        <w:t>В случае если обстоятельства форс-мажор будут длиться более 60 (шестидесяти) календарных дней, любая из Сторон вправе расторгнуть настоящий Договор, письменно уведомив об этом другую сторону за 30 (тридцать) календарных дней до предполагаемой даты расторжения настоящего Договора.</w:t>
      </w:r>
    </w:p>
    <w:p w:rsidR="00F63C34" w:rsidRDefault="00F63C34" w:rsidP="00F63C34">
      <w:pPr>
        <w:pStyle w:val="a7"/>
        <w:ind w:left="0"/>
        <w:jc w:val="both"/>
      </w:pPr>
    </w:p>
    <w:p w:rsidR="00F63C34" w:rsidRDefault="00F63C34" w:rsidP="00F63C34">
      <w:pPr>
        <w:pStyle w:val="a7"/>
        <w:jc w:val="both"/>
      </w:pPr>
    </w:p>
    <w:p w:rsidR="00F63C34" w:rsidRPr="00C97286" w:rsidRDefault="00F63C34" w:rsidP="00F63C34">
      <w:pPr>
        <w:pStyle w:val="a7"/>
        <w:numPr>
          <w:ilvl w:val="0"/>
          <w:numId w:val="10"/>
        </w:numPr>
        <w:ind w:left="0" w:firstLine="0"/>
        <w:jc w:val="center"/>
        <w:rPr>
          <w:b/>
        </w:rPr>
      </w:pPr>
      <w:r>
        <w:rPr>
          <w:b/>
        </w:rPr>
        <w:t>ПРОЧИЕ УСЛОВИЯ</w:t>
      </w:r>
    </w:p>
    <w:p w:rsidR="00F63C34" w:rsidRDefault="00F63C34" w:rsidP="00F63C34">
      <w:pPr>
        <w:pStyle w:val="a7"/>
        <w:numPr>
          <w:ilvl w:val="1"/>
          <w:numId w:val="11"/>
        </w:numPr>
        <w:ind w:left="0" w:firstLine="0"/>
        <w:jc w:val="both"/>
      </w:pPr>
      <w:r>
        <w:t xml:space="preserve">Ни одна из Сторон не имеет права передавать свои права и обязательства по настоящему Договору третьим лицам без письменного согласия другой Стороны. </w:t>
      </w:r>
    </w:p>
    <w:p w:rsidR="00F63C34" w:rsidRDefault="00F63C34" w:rsidP="00F63C34">
      <w:pPr>
        <w:pStyle w:val="a7"/>
        <w:numPr>
          <w:ilvl w:val="1"/>
          <w:numId w:val="11"/>
        </w:numPr>
        <w:ind w:left="0" w:firstLine="0"/>
        <w:jc w:val="both"/>
      </w:pPr>
      <w:r>
        <w:t xml:space="preserve">В части, не урегулированной настоящим Договором, отношения Сторон регламентируются действующим законодательством Республики Казахстан.  </w:t>
      </w:r>
    </w:p>
    <w:p w:rsidR="00F63C34" w:rsidRDefault="00F63C34" w:rsidP="00F63C34">
      <w:pPr>
        <w:pStyle w:val="a7"/>
        <w:numPr>
          <w:ilvl w:val="1"/>
          <w:numId w:val="11"/>
        </w:numPr>
        <w:ind w:left="0" w:firstLine="0"/>
        <w:jc w:val="both"/>
      </w:pPr>
      <w:r>
        <w:t xml:space="preserve">Арендатор гарантирует конфиденциальность, не разглашение третьим лицам всей полученной от Арендодателя информации и/или документации, по настоящему Договору, за исключением случаев, когда предоставление такой информации и/или документации обязательно для Арендатора в соответствии с действующим законодательством Республики Казахстан. В случае разглашения и/или передачи третьим лицам Арендатором какой-либо информации и/или документации, полученной Арендатором от Арендодателя в связи с исполнением настоящего Договора, Арендатор обязуется возместить Арендодателю все причиненные этим убытки.  </w:t>
      </w:r>
    </w:p>
    <w:p w:rsidR="00F63C34" w:rsidRDefault="00F63C34" w:rsidP="00F63C34">
      <w:pPr>
        <w:pStyle w:val="a7"/>
        <w:numPr>
          <w:ilvl w:val="1"/>
          <w:numId w:val="11"/>
        </w:numPr>
        <w:ind w:left="0" w:firstLine="0"/>
        <w:jc w:val="both"/>
      </w:pPr>
      <w:r>
        <w:t xml:space="preserve">В случае реорганизации Арендатора и/или Арендодателя, все права и обязательства по Договору переходят к его правопреемнику. </w:t>
      </w:r>
    </w:p>
    <w:p w:rsidR="00F63C34" w:rsidRDefault="00F63C34" w:rsidP="00F63C34">
      <w:pPr>
        <w:pStyle w:val="a7"/>
        <w:numPr>
          <w:ilvl w:val="1"/>
          <w:numId w:val="11"/>
        </w:numPr>
        <w:ind w:left="0" w:firstLine="0"/>
        <w:jc w:val="both"/>
      </w:pPr>
      <w:r>
        <w:t>Каждое уведомление или другое сообщение, передаваемое в рамках Договора, направляется в письменной форме по соответствующим адресам на русском языке и/или посредством факсимильной связи.</w:t>
      </w:r>
    </w:p>
    <w:p w:rsidR="00F63C34" w:rsidRDefault="00F63C34" w:rsidP="00F63C34">
      <w:pPr>
        <w:pStyle w:val="a7"/>
        <w:numPr>
          <w:ilvl w:val="1"/>
          <w:numId w:val="11"/>
        </w:numPr>
        <w:ind w:left="0" w:firstLine="0"/>
        <w:jc w:val="both"/>
      </w:pPr>
      <w:r>
        <w:t xml:space="preserve">Настоящий Договор составлен в трех экземплярах, имеющих одинаковую юридическую силу, из них два экземпляра передаются Арендодателю, один экземпляр - Арендатору. </w:t>
      </w:r>
    </w:p>
    <w:p w:rsidR="00F63C34" w:rsidRDefault="00F63C34" w:rsidP="00F63C34">
      <w:pPr>
        <w:jc w:val="center"/>
        <w:rPr>
          <w:b/>
        </w:rPr>
      </w:pPr>
    </w:p>
    <w:p w:rsidR="00F63C34" w:rsidRDefault="00F63C34" w:rsidP="00F63C34">
      <w:pPr>
        <w:pStyle w:val="a6"/>
        <w:jc w:val="center"/>
        <w:rPr>
          <w:b/>
          <w:caps/>
          <w:color w:val="auto"/>
        </w:rPr>
      </w:pPr>
      <w:r>
        <w:rPr>
          <w:b/>
          <w:caps/>
          <w:color w:val="auto"/>
        </w:rPr>
        <w:t>9.Антикоррупционная оговорка</w:t>
      </w:r>
    </w:p>
    <w:p w:rsidR="00F63C34" w:rsidRDefault="00F63C34" w:rsidP="00F63C34">
      <w:pPr>
        <w:pStyle w:val="a6"/>
        <w:ind w:left="360"/>
        <w:rPr>
          <w:b/>
          <w:caps/>
          <w:color w:val="auto"/>
        </w:rPr>
      </w:pPr>
    </w:p>
    <w:p w:rsidR="00F63C34" w:rsidRDefault="00F63C34" w:rsidP="00F63C34">
      <w:pPr>
        <w:pStyle w:val="a6"/>
        <w:jc w:val="both"/>
        <w:rPr>
          <w:color w:val="auto"/>
        </w:rPr>
      </w:pPr>
      <w:r>
        <w:rPr>
          <w:color w:val="auto"/>
        </w:rPr>
        <w:t xml:space="preserve">9.1. Каждая Сторона (данный термин для целей настоящих положений включает всех работников, агентов, представителей, аффилированных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w:t>
      </w:r>
      <w:r>
        <w:rPr>
          <w:color w:val="auto"/>
        </w:rPr>
        <w:lastRenderedPageBreak/>
        <w:t xml:space="preserve">любые формы оплаты, подарки и прочие имущественные выгоды, вознаграждения и льготы (в виде денег или любых ценностей) другой Стороне, ее работникам, агентам, представителям, потенциальным клиентам, аффилированным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F63C34" w:rsidRDefault="00F63C34" w:rsidP="00F63C34">
      <w:pPr>
        <w:pStyle w:val="a6"/>
        <w:jc w:val="both"/>
        <w:rPr>
          <w:color w:val="auto"/>
        </w:rPr>
      </w:pPr>
      <w:r>
        <w:rPr>
          <w:color w:val="auto"/>
        </w:rPr>
        <w:t>9.2.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w:t>
      </w:r>
    </w:p>
    <w:p w:rsidR="00F63C34" w:rsidRDefault="00F63C34" w:rsidP="00F63C34">
      <w:pPr>
        <w:pStyle w:val="a6"/>
        <w:jc w:val="both"/>
        <w:rPr>
          <w:color w:val="auto"/>
        </w:rPr>
      </w:pPr>
      <w:r>
        <w:rPr>
          <w:color w:val="auto"/>
        </w:rPr>
        <w:t>9.3.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w:t>
      </w:r>
    </w:p>
    <w:p w:rsidR="00F63C34" w:rsidRDefault="00F63C34" w:rsidP="00F63C34">
      <w:pPr>
        <w:pStyle w:val="a6"/>
        <w:jc w:val="both"/>
        <w:rPr>
          <w:color w:val="auto"/>
        </w:rPr>
      </w:pPr>
      <w:r>
        <w:rPr>
          <w:color w:val="auto"/>
        </w:rPr>
        <w:t>9.4.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F63C34" w:rsidRDefault="00F63C34" w:rsidP="00F63C34">
      <w:pPr>
        <w:pStyle w:val="a6"/>
        <w:jc w:val="both"/>
        <w:rPr>
          <w:color w:val="auto"/>
        </w:rPr>
      </w:pPr>
      <w:r>
        <w:rPr>
          <w:color w:val="auto"/>
        </w:rPr>
        <w:t>9.5. Стороны соглашаются с тем, что их бухгалтерская документация должна точно отражать все платежи, осуществляемые по настоящему Договору.</w:t>
      </w:r>
    </w:p>
    <w:p w:rsidR="00F63C34" w:rsidRDefault="00F63C34" w:rsidP="00F63C34">
      <w:pPr>
        <w:pStyle w:val="a6"/>
        <w:jc w:val="both"/>
        <w:rPr>
          <w:color w:val="auto"/>
        </w:rPr>
      </w:pPr>
      <w:r>
        <w:rPr>
          <w:color w:val="auto"/>
        </w:rPr>
        <w:t>9.6. Если одной из Сторон станет известно о фактическом или предположительном нарушении ею какого-либо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w:t>
      </w:r>
    </w:p>
    <w:p w:rsidR="00F63C34" w:rsidRDefault="00F63C34" w:rsidP="00F63C34">
      <w:pPr>
        <w:pStyle w:val="a6"/>
        <w:jc w:val="both"/>
        <w:rPr>
          <w:color w:val="auto"/>
        </w:rPr>
      </w:pPr>
      <w:r>
        <w:rPr>
          <w:color w:val="auto"/>
        </w:rPr>
        <w:t>9.7.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w:t>
      </w:r>
    </w:p>
    <w:p w:rsidR="00F63C34" w:rsidRDefault="00F63C34" w:rsidP="00F63C34">
      <w:pPr>
        <w:pStyle w:val="a6"/>
        <w:jc w:val="both"/>
        <w:rPr>
          <w:color w:val="auto"/>
        </w:rPr>
      </w:pPr>
      <w:r>
        <w:rPr>
          <w:color w:val="auto"/>
        </w:rPr>
        <w:t xml:space="preserve">9.8. </w:t>
      </w:r>
      <w:r>
        <w:rPr>
          <w:color w:val="auto"/>
          <w:lang w:eastAsia="ru-RU"/>
        </w:rPr>
        <w:t>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F63C34" w:rsidRDefault="00F63C34" w:rsidP="00F63C34">
      <w:pPr>
        <w:pStyle w:val="SHHeading2"/>
        <w:numPr>
          <w:ilvl w:val="0"/>
          <w:numId w:val="0"/>
        </w:numPr>
        <w:tabs>
          <w:tab w:val="left" w:pos="708"/>
        </w:tabs>
        <w:spacing w:after="0" w:line="240" w:lineRule="auto"/>
        <w:rPr>
          <w:rFonts w:ascii="Times New Roman" w:hAnsi="Times New Roman" w:cs="Times New Roman"/>
          <w:sz w:val="24"/>
          <w:szCs w:val="24"/>
          <w:lang w:val="ru-RU" w:eastAsia="en-US"/>
        </w:rPr>
      </w:pPr>
      <w:r>
        <w:rPr>
          <w:rFonts w:ascii="Times New Roman" w:hAnsi="Times New Roman" w:cs="Times New Roman"/>
          <w:sz w:val="24"/>
          <w:szCs w:val="24"/>
          <w:lang w:val="ru-RU" w:eastAsia="en-US"/>
        </w:rPr>
        <w:t xml:space="preserve">9.9. Стороны соглашаются, что в дополнение к правам на расторжение (отказ от исполнения), предусмотренным другими положениями настоящего Соглашения, </w:t>
      </w:r>
      <w:r w:rsidR="0082357A">
        <w:rPr>
          <w:rFonts w:ascii="Times New Roman" w:hAnsi="Times New Roman" w:cs="Times New Roman"/>
          <w:sz w:val="24"/>
          <w:szCs w:val="24"/>
          <w:lang w:val="ru-RU" w:eastAsia="en-US"/>
        </w:rPr>
        <w:t>не нарушающая</w:t>
      </w:r>
      <w:r>
        <w:rPr>
          <w:rFonts w:ascii="Times New Roman" w:hAnsi="Times New Roman" w:cs="Times New Roman"/>
          <w:sz w:val="24"/>
          <w:szCs w:val="24"/>
          <w:lang w:val="ru-RU" w:eastAsia="en-US"/>
        </w:rPr>
        <w:t xml:space="preserve"> Сторона имеет право немедленно расторгнуть (отказаться от исполнения) настоящее Соглашение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Соглашения,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Соглашению до его расторжения</w:t>
      </w:r>
    </w:p>
    <w:p w:rsidR="00F63C34" w:rsidRDefault="00F63C34" w:rsidP="00F63C34">
      <w:pPr>
        <w:pStyle w:val="SHHeading2"/>
        <w:numPr>
          <w:ilvl w:val="0"/>
          <w:numId w:val="0"/>
        </w:numPr>
        <w:tabs>
          <w:tab w:val="left" w:pos="6379"/>
        </w:tabs>
        <w:spacing w:after="0" w:line="240" w:lineRule="auto"/>
        <w:rPr>
          <w:rFonts w:ascii="Times New Roman" w:hAnsi="Times New Roman" w:cs="Times New Roman"/>
          <w:sz w:val="24"/>
          <w:szCs w:val="24"/>
          <w:lang w:val="ru-RU" w:eastAsia="en-US"/>
        </w:rPr>
      </w:pPr>
      <w:r>
        <w:rPr>
          <w:rFonts w:ascii="Times New Roman" w:hAnsi="Times New Roman" w:cs="Times New Roman"/>
          <w:sz w:val="24"/>
          <w:szCs w:val="24"/>
          <w:lang w:val="ru-RU" w:eastAsia="en-US"/>
        </w:rPr>
        <w:t>9.10. Каждая из Сторон освобождается от обязательств по осуществлению какого-либо платежа, который может причитаться другой Стороне по настоящему Соглашению, если такой платеж связан с нарушением другой Стороной настоящих положений о противодействии взяточничеству и коррупции.</w:t>
      </w:r>
    </w:p>
    <w:p w:rsidR="00F63C34" w:rsidRPr="00BC1C6F" w:rsidRDefault="00F63C34" w:rsidP="00F63C34">
      <w:pPr>
        <w:tabs>
          <w:tab w:val="left" w:pos="720"/>
          <w:tab w:val="left" w:pos="6379"/>
        </w:tabs>
        <w:jc w:val="both"/>
        <w:rPr>
          <w:rFonts w:eastAsia="MS Mincho"/>
          <w:szCs w:val="20"/>
          <w:lang w:eastAsia="en-US"/>
        </w:rPr>
      </w:pPr>
      <w:r>
        <w:rPr>
          <w:rFonts w:eastAsia="MS Mincho"/>
          <w:szCs w:val="20"/>
          <w:lang w:eastAsia="ja-JP"/>
        </w:rPr>
        <w:t xml:space="preserve">9.11. </w:t>
      </w:r>
      <w:r w:rsidRPr="00BC1C6F">
        <w:rPr>
          <w:rFonts w:eastAsia="MS Mincho"/>
          <w:szCs w:val="20"/>
          <w:lang w:eastAsia="ja-JP"/>
        </w:rPr>
        <w:t>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рабство или торговли людьми, а также, насколько известно Сторонам, принудительный труд, рабство или торговля людьми не будут являться частью операций любого из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F63C34" w:rsidRDefault="00F63C34" w:rsidP="00F63C34">
      <w:pPr>
        <w:pStyle w:val="SHHeading2"/>
        <w:numPr>
          <w:ilvl w:val="0"/>
          <w:numId w:val="0"/>
        </w:numPr>
        <w:tabs>
          <w:tab w:val="left" w:pos="6379"/>
        </w:tabs>
        <w:spacing w:after="0" w:line="240" w:lineRule="auto"/>
        <w:rPr>
          <w:rFonts w:ascii="Times New Roman" w:hAnsi="Times New Roman" w:cs="Times New Roman"/>
          <w:sz w:val="24"/>
          <w:szCs w:val="24"/>
          <w:lang w:val="ru-RU" w:eastAsia="en-US"/>
        </w:rPr>
      </w:pPr>
    </w:p>
    <w:p w:rsidR="00F63C34" w:rsidRDefault="00F63C34" w:rsidP="00F63C34">
      <w:pPr>
        <w:tabs>
          <w:tab w:val="left" w:pos="6379"/>
        </w:tabs>
        <w:jc w:val="center"/>
        <w:rPr>
          <w:b/>
        </w:rPr>
      </w:pPr>
    </w:p>
    <w:p w:rsidR="00F63C34" w:rsidRDefault="00F63C34" w:rsidP="00F63C34">
      <w:pPr>
        <w:tabs>
          <w:tab w:val="left" w:pos="6379"/>
        </w:tabs>
        <w:jc w:val="center"/>
        <w:rPr>
          <w:b/>
        </w:rPr>
      </w:pPr>
    </w:p>
    <w:p w:rsidR="00F63C34" w:rsidRDefault="00F63C34" w:rsidP="00F63C34">
      <w:pPr>
        <w:tabs>
          <w:tab w:val="left" w:pos="6379"/>
        </w:tabs>
        <w:jc w:val="center"/>
        <w:rPr>
          <w:b/>
        </w:rPr>
      </w:pPr>
    </w:p>
    <w:p w:rsidR="00F63C34" w:rsidRDefault="00F63C34" w:rsidP="00F63C34">
      <w:pPr>
        <w:tabs>
          <w:tab w:val="left" w:pos="6379"/>
        </w:tabs>
        <w:jc w:val="center"/>
        <w:rPr>
          <w:b/>
        </w:rPr>
      </w:pPr>
      <w:r>
        <w:rPr>
          <w:b/>
        </w:rPr>
        <w:t>10. ЮРИДИЧЕСКИЕ АДРЕСА, РЕКВИЗИТЫ И ПОДПИСИ СТОРОН</w:t>
      </w:r>
    </w:p>
    <w:p w:rsidR="00F63C34" w:rsidRDefault="00F63C34" w:rsidP="00F63C34"/>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5040"/>
      </w:tblGrid>
      <w:tr w:rsidR="00F63C34" w:rsidRPr="00703928" w:rsidTr="00823A50">
        <w:tc>
          <w:tcPr>
            <w:tcW w:w="4678" w:type="dxa"/>
            <w:tcBorders>
              <w:top w:val="single" w:sz="4" w:space="0" w:color="FFFFFF"/>
              <w:left w:val="single" w:sz="4" w:space="0" w:color="FFFFFF"/>
              <w:bottom w:val="single" w:sz="4" w:space="0" w:color="FFFFFF"/>
              <w:right w:val="single" w:sz="4" w:space="0" w:color="FFFFFF"/>
            </w:tcBorders>
          </w:tcPr>
          <w:p w:rsidR="00F63C34" w:rsidRPr="00703928" w:rsidRDefault="00F63C34" w:rsidP="00823A50">
            <w:pPr>
              <w:widowControl w:val="0"/>
              <w:tabs>
                <w:tab w:val="left" w:pos="6379"/>
              </w:tabs>
              <w:jc w:val="center"/>
              <w:rPr>
                <w:b/>
              </w:rPr>
            </w:pPr>
          </w:p>
          <w:p w:rsidR="00F63C34" w:rsidRPr="00703928" w:rsidRDefault="00F63C34" w:rsidP="00823A50">
            <w:pPr>
              <w:widowControl w:val="0"/>
              <w:tabs>
                <w:tab w:val="left" w:pos="6379"/>
              </w:tabs>
              <w:rPr>
                <w:b/>
              </w:rPr>
            </w:pPr>
            <w:r w:rsidRPr="00703928">
              <w:rPr>
                <w:b/>
              </w:rPr>
              <w:t>«Арендодатель»:</w:t>
            </w:r>
          </w:p>
          <w:p w:rsidR="00F63C34" w:rsidRPr="00703928" w:rsidRDefault="00F63C34" w:rsidP="00823A50">
            <w:pPr>
              <w:widowControl w:val="0"/>
              <w:tabs>
                <w:tab w:val="left" w:pos="6379"/>
              </w:tabs>
              <w:jc w:val="center"/>
              <w:rPr>
                <w:b/>
              </w:rPr>
            </w:pPr>
          </w:p>
        </w:tc>
        <w:tc>
          <w:tcPr>
            <w:tcW w:w="5040" w:type="dxa"/>
            <w:tcBorders>
              <w:top w:val="single" w:sz="4" w:space="0" w:color="FFFFFF"/>
              <w:left w:val="single" w:sz="4" w:space="0" w:color="FFFFFF"/>
              <w:bottom w:val="single" w:sz="4" w:space="0" w:color="FFFFFF"/>
              <w:right w:val="single" w:sz="4" w:space="0" w:color="FFFFFF"/>
            </w:tcBorders>
          </w:tcPr>
          <w:p w:rsidR="00F63C34" w:rsidRPr="001116CA" w:rsidRDefault="00F63C34" w:rsidP="00823A50">
            <w:pPr>
              <w:widowControl w:val="0"/>
              <w:tabs>
                <w:tab w:val="left" w:pos="6379"/>
              </w:tabs>
              <w:jc w:val="center"/>
              <w:rPr>
                <w:b/>
              </w:rPr>
            </w:pPr>
          </w:p>
          <w:p w:rsidR="00F63C34" w:rsidRPr="001116CA" w:rsidRDefault="00F63C34" w:rsidP="00823A50">
            <w:pPr>
              <w:widowControl w:val="0"/>
              <w:tabs>
                <w:tab w:val="left" w:pos="1168"/>
                <w:tab w:val="left" w:pos="1451"/>
                <w:tab w:val="left" w:pos="1818"/>
                <w:tab w:val="left" w:pos="6379"/>
              </w:tabs>
              <w:rPr>
                <w:b/>
              </w:rPr>
            </w:pPr>
            <w:r w:rsidRPr="001116CA">
              <w:rPr>
                <w:b/>
              </w:rPr>
              <w:t xml:space="preserve">«Арендатор»: </w:t>
            </w:r>
          </w:p>
          <w:p w:rsidR="00F63C34" w:rsidRPr="001116CA" w:rsidRDefault="00F63C34" w:rsidP="00823A50">
            <w:pPr>
              <w:keepNext/>
              <w:keepLines/>
              <w:tabs>
                <w:tab w:val="left" w:pos="6379"/>
              </w:tabs>
              <w:jc w:val="center"/>
              <w:rPr>
                <w:b/>
              </w:rPr>
            </w:pPr>
          </w:p>
        </w:tc>
      </w:tr>
      <w:tr w:rsidR="00F63C34" w:rsidRPr="00BE7418" w:rsidTr="00823A50">
        <w:trPr>
          <w:trHeight w:val="558"/>
        </w:trPr>
        <w:tc>
          <w:tcPr>
            <w:tcW w:w="4678" w:type="dxa"/>
            <w:tcBorders>
              <w:top w:val="single" w:sz="4" w:space="0" w:color="FFFFFF"/>
              <w:left w:val="single" w:sz="4" w:space="0" w:color="FFFFFF"/>
              <w:bottom w:val="single" w:sz="4" w:space="0" w:color="FFFFFF"/>
              <w:right w:val="single" w:sz="4" w:space="0" w:color="FFFFFF"/>
            </w:tcBorders>
          </w:tcPr>
          <w:p w:rsidR="00F63C34" w:rsidRPr="00F52085" w:rsidRDefault="00F63C34" w:rsidP="00823A50"/>
        </w:tc>
        <w:tc>
          <w:tcPr>
            <w:tcW w:w="5040" w:type="dxa"/>
            <w:tcBorders>
              <w:top w:val="single" w:sz="4" w:space="0" w:color="FFFFFF"/>
              <w:left w:val="single" w:sz="4" w:space="0" w:color="FFFFFF"/>
              <w:bottom w:val="single" w:sz="4" w:space="0" w:color="FFFFFF"/>
              <w:right w:val="single" w:sz="4" w:space="0" w:color="FFFFFF"/>
            </w:tcBorders>
          </w:tcPr>
          <w:p w:rsidR="00EB4714" w:rsidRDefault="00EB4714" w:rsidP="00EB4714">
            <w:pPr>
              <w:rPr>
                <w:b/>
                <w:color w:val="0D0D0D" w:themeColor="text1" w:themeTint="F2"/>
                <w:szCs w:val="28"/>
                <w:lang w:eastAsia="en-US"/>
              </w:rPr>
            </w:pPr>
            <w:r w:rsidRPr="00DD5765">
              <w:rPr>
                <w:b/>
                <w:color w:val="0D0D0D" w:themeColor="text1" w:themeTint="F2"/>
                <w:szCs w:val="28"/>
                <w:lang w:eastAsia="en-US"/>
              </w:rPr>
              <w:t>АО "Жезказганская распределительная электросетевая компания"</w:t>
            </w:r>
          </w:p>
          <w:p w:rsidR="00EB4714" w:rsidRPr="007262F3" w:rsidRDefault="00EB4714" w:rsidP="00EB4714">
            <w:pPr>
              <w:rPr>
                <w:b/>
                <w:color w:val="0D0D0D" w:themeColor="text1" w:themeTint="F2"/>
                <w:szCs w:val="28"/>
                <w:lang w:eastAsia="en-US"/>
              </w:rPr>
            </w:pPr>
          </w:p>
          <w:p w:rsidR="00EB4714" w:rsidRPr="007262F3" w:rsidRDefault="00EB4714" w:rsidP="00EB4714">
            <w:pPr>
              <w:rPr>
                <w:color w:val="000000"/>
              </w:rPr>
            </w:pPr>
            <w:r w:rsidRPr="007262F3">
              <w:rPr>
                <w:color w:val="000000"/>
              </w:rPr>
              <w:t>Республика Казахстан</w:t>
            </w:r>
          </w:p>
          <w:p w:rsidR="00EB4714" w:rsidRPr="007262F3" w:rsidRDefault="00EB4714" w:rsidP="00EB4714">
            <w:pPr>
              <w:rPr>
                <w:color w:val="0D0D0D" w:themeColor="text1" w:themeTint="F2"/>
                <w:szCs w:val="28"/>
                <w:lang w:eastAsia="en-US"/>
              </w:rPr>
            </w:pPr>
            <w:r w:rsidRPr="007262F3">
              <w:rPr>
                <w:color w:val="0D0D0D" w:themeColor="text1" w:themeTint="F2"/>
                <w:szCs w:val="28"/>
                <w:lang w:eastAsia="en-US"/>
              </w:rPr>
              <w:t xml:space="preserve">100600, Карагандинская область, </w:t>
            </w:r>
          </w:p>
          <w:p w:rsidR="00EB4714" w:rsidRPr="007262F3" w:rsidRDefault="00EB4714" w:rsidP="00EB4714">
            <w:pPr>
              <w:rPr>
                <w:color w:val="0D0D0D" w:themeColor="text1" w:themeTint="F2"/>
                <w:szCs w:val="28"/>
                <w:lang w:eastAsia="en-US"/>
              </w:rPr>
            </w:pPr>
            <w:r w:rsidRPr="007262F3">
              <w:rPr>
                <w:color w:val="0D0D0D" w:themeColor="text1" w:themeTint="F2"/>
                <w:szCs w:val="28"/>
                <w:lang w:eastAsia="en-US"/>
              </w:rPr>
              <w:t xml:space="preserve">г. Жезказган, </w:t>
            </w:r>
            <w:r>
              <w:rPr>
                <w:color w:val="0D0D0D" w:themeColor="text1" w:themeTint="F2"/>
                <w:szCs w:val="28"/>
                <w:lang w:eastAsia="en-US"/>
              </w:rPr>
              <w:t>ул. М. Маметовой, 33</w:t>
            </w:r>
          </w:p>
          <w:p w:rsidR="00EB4714" w:rsidRPr="007262F3" w:rsidRDefault="00EB4714" w:rsidP="00EB4714">
            <w:pPr>
              <w:rPr>
                <w:color w:val="0D0D0D" w:themeColor="text1" w:themeTint="F2"/>
                <w:szCs w:val="28"/>
                <w:lang w:eastAsia="en-US"/>
              </w:rPr>
            </w:pPr>
            <w:r w:rsidRPr="007262F3">
              <w:rPr>
                <w:color w:val="0D0D0D" w:themeColor="text1" w:themeTint="F2"/>
                <w:szCs w:val="28"/>
                <w:lang w:eastAsia="en-US"/>
              </w:rPr>
              <w:t xml:space="preserve">БИН </w:t>
            </w:r>
            <w:r>
              <w:rPr>
                <w:color w:val="0D0D0D" w:themeColor="text1" w:themeTint="F2"/>
                <w:szCs w:val="28"/>
                <w:lang w:eastAsia="en-US"/>
              </w:rPr>
              <w:t>961 040 001 524</w:t>
            </w:r>
          </w:p>
          <w:p w:rsidR="00EB4714" w:rsidRPr="007262F3" w:rsidRDefault="00EB4714" w:rsidP="00EB4714">
            <w:pPr>
              <w:rPr>
                <w:color w:val="0D0D0D" w:themeColor="text1" w:themeTint="F2"/>
                <w:szCs w:val="28"/>
                <w:lang w:eastAsia="en-US"/>
              </w:rPr>
            </w:pPr>
            <w:r w:rsidRPr="00DD5765">
              <w:rPr>
                <w:color w:val="0D0D0D" w:themeColor="text1" w:themeTint="F2"/>
                <w:szCs w:val="28"/>
                <w:lang w:eastAsia="en-US"/>
              </w:rPr>
              <w:t>ИИК KZ87821S89АМ10000001 АО «Вank RBK» города  Караганда</w:t>
            </w:r>
          </w:p>
          <w:p w:rsidR="00EB4714" w:rsidRPr="007262F3" w:rsidRDefault="00EB4714" w:rsidP="00EB4714">
            <w:pPr>
              <w:rPr>
                <w:color w:val="0D0D0D" w:themeColor="text1" w:themeTint="F2"/>
                <w:szCs w:val="28"/>
                <w:lang w:eastAsia="en-US"/>
              </w:rPr>
            </w:pPr>
            <w:r w:rsidRPr="007262F3">
              <w:rPr>
                <w:color w:val="0D0D0D" w:themeColor="text1" w:themeTint="F2"/>
                <w:szCs w:val="28"/>
                <w:lang w:eastAsia="en-US"/>
              </w:rPr>
              <w:t xml:space="preserve">БИК </w:t>
            </w:r>
            <w:r w:rsidRPr="00DD5765">
              <w:rPr>
                <w:color w:val="0D0D0D" w:themeColor="text1" w:themeTint="F2"/>
                <w:szCs w:val="28"/>
                <w:lang w:eastAsia="en-US"/>
              </w:rPr>
              <w:t>KINCKZKA</w:t>
            </w:r>
          </w:p>
          <w:p w:rsidR="00EB4714" w:rsidRPr="007262F3" w:rsidRDefault="00EB4714" w:rsidP="00EB4714">
            <w:pPr>
              <w:rPr>
                <w:color w:val="0D0D0D" w:themeColor="text1" w:themeTint="F2"/>
                <w:szCs w:val="28"/>
                <w:lang w:eastAsia="en-US"/>
              </w:rPr>
            </w:pPr>
            <w:r w:rsidRPr="007262F3">
              <w:rPr>
                <w:color w:val="0D0D0D" w:themeColor="text1" w:themeTint="F2"/>
                <w:szCs w:val="28"/>
                <w:lang w:eastAsia="en-US"/>
              </w:rPr>
              <w:t>тел.</w:t>
            </w:r>
            <w:r w:rsidRPr="00DD5765">
              <w:rPr>
                <w:color w:val="0D0D0D" w:themeColor="text1" w:themeTint="F2"/>
                <w:szCs w:val="28"/>
                <w:lang w:eastAsia="en-US"/>
              </w:rPr>
              <w:t>8(710)2 76-29-29, 76-16-92, Факс: 8(710)2 76-29-28</w:t>
            </w:r>
          </w:p>
          <w:p w:rsidR="00EB4714" w:rsidRPr="007262F3" w:rsidRDefault="00EB4714" w:rsidP="00EB4714">
            <w:r w:rsidRPr="007262F3">
              <w:rPr>
                <w:color w:val="0D0D0D" w:themeColor="text1" w:themeTint="F2"/>
                <w:szCs w:val="28"/>
                <w:lang w:eastAsia="en-US"/>
              </w:rPr>
              <w:t xml:space="preserve">Свидетельство по НДС серия </w:t>
            </w:r>
            <w:r>
              <w:rPr>
                <w:color w:val="0D0D0D" w:themeColor="text1" w:themeTint="F2"/>
                <w:szCs w:val="28"/>
                <w:lang w:eastAsia="en-US"/>
              </w:rPr>
              <w:t xml:space="preserve">30 </w:t>
            </w:r>
            <w:r w:rsidRPr="007262F3">
              <w:rPr>
                <w:color w:val="0D0D0D" w:themeColor="text1" w:themeTint="F2"/>
                <w:szCs w:val="28"/>
                <w:lang w:eastAsia="en-US"/>
              </w:rPr>
              <w:t xml:space="preserve"> №0</w:t>
            </w:r>
            <w:r>
              <w:rPr>
                <w:color w:val="0D0D0D" w:themeColor="text1" w:themeTint="F2"/>
                <w:szCs w:val="28"/>
                <w:lang w:eastAsia="en-US"/>
              </w:rPr>
              <w:t>017406</w:t>
            </w:r>
            <w:r w:rsidRPr="007262F3">
              <w:rPr>
                <w:color w:val="0D0D0D" w:themeColor="text1" w:themeTint="F2"/>
                <w:szCs w:val="28"/>
                <w:lang w:eastAsia="en-US"/>
              </w:rPr>
              <w:t xml:space="preserve"> от</w:t>
            </w:r>
            <w:r>
              <w:rPr>
                <w:color w:val="0D0D0D" w:themeColor="text1" w:themeTint="F2"/>
                <w:szCs w:val="28"/>
                <w:lang w:eastAsia="en-US"/>
              </w:rPr>
              <w:t>03.11.2005</w:t>
            </w:r>
            <w:r w:rsidRPr="007262F3">
              <w:rPr>
                <w:color w:val="0D0D0D" w:themeColor="text1" w:themeTint="F2"/>
                <w:szCs w:val="28"/>
                <w:lang w:eastAsia="en-US"/>
              </w:rPr>
              <w:t xml:space="preserve"> г.</w:t>
            </w:r>
          </w:p>
          <w:p w:rsidR="00EB4714" w:rsidRPr="007262F3" w:rsidRDefault="00EB4714" w:rsidP="00EB4714">
            <w:r w:rsidRPr="007262F3">
              <w:t xml:space="preserve">email: </w:t>
            </w:r>
            <w:r w:rsidRPr="00DD5765">
              <w:t>aojrek@mail. ru</w:t>
            </w:r>
          </w:p>
          <w:p w:rsidR="00F63C34" w:rsidRPr="001116CA" w:rsidRDefault="00F63C34" w:rsidP="00823A50"/>
        </w:tc>
      </w:tr>
      <w:tr w:rsidR="0037646D" w:rsidRPr="0037646D" w:rsidTr="00823A50">
        <w:tc>
          <w:tcPr>
            <w:tcW w:w="4678"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jc w:val="both"/>
              <w:rPr>
                <w:b/>
              </w:rPr>
            </w:pPr>
          </w:p>
          <w:p w:rsidR="00F63C34" w:rsidRPr="00D706CB" w:rsidRDefault="00F63C34" w:rsidP="00823A50">
            <w:pPr>
              <w:jc w:val="both"/>
              <w:rPr>
                <w:b/>
              </w:rPr>
            </w:pPr>
          </w:p>
          <w:p w:rsidR="00F63C34" w:rsidRPr="00D706CB" w:rsidRDefault="00F63C34" w:rsidP="00823A50">
            <w:pPr>
              <w:jc w:val="both"/>
            </w:pPr>
          </w:p>
          <w:p w:rsidR="00F63C34" w:rsidRPr="000B2A7E" w:rsidRDefault="00F63C34" w:rsidP="00823A50">
            <w:pPr>
              <w:jc w:val="both"/>
              <w:rPr>
                <w:b/>
              </w:rPr>
            </w:pPr>
            <w:r w:rsidRPr="00D706CB">
              <w:t>______________ /</w:t>
            </w:r>
            <w:r w:rsidR="000B2A7E">
              <w:rPr>
                <w:b/>
              </w:rPr>
              <w:t>___________</w:t>
            </w:r>
          </w:p>
          <w:p w:rsidR="00F63C34" w:rsidRPr="00D706CB" w:rsidRDefault="00F63C34" w:rsidP="00823A50">
            <w:pPr>
              <w:jc w:val="both"/>
            </w:pPr>
            <w:r w:rsidRPr="00D706CB">
              <w:t>М.П.</w:t>
            </w:r>
          </w:p>
        </w:tc>
        <w:tc>
          <w:tcPr>
            <w:tcW w:w="5040"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tabs>
                <w:tab w:val="left" w:pos="-6339"/>
              </w:tabs>
              <w:jc w:val="both"/>
              <w:rPr>
                <w:b/>
              </w:rPr>
            </w:pPr>
          </w:p>
          <w:p w:rsidR="00F63C34" w:rsidRPr="00D706CB" w:rsidRDefault="00F63C34" w:rsidP="00823A50"/>
          <w:p w:rsidR="00F63C34" w:rsidRPr="00D706CB" w:rsidRDefault="00F63C34" w:rsidP="00823A50"/>
          <w:p w:rsidR="00F63C34" w:rsidRPr="00D706CB" w:rsidRDefault="00F63C34" w:rsidP="00823A50">
            <w:pPr>
              <w:tabs>
                <w:tab w:val="left" w:pos="426"/>
              </w:tabs>
              <w:contextualSpacing/>
              <w:jc w:val="both"/>
              <w:rPr>
                <w:rFonts w:eastAsia="Calibri"/>
                <w:b/>
                <w:lang w:eastAsia="en-US"/>
              </w:rPr>
            </w:pPr>
            <w:r w:rsidRPr="00D706CB">
              <w:rPr>
                <w:b/>
              </w:rPr>
              <w:t xml:space="preserve"> _________________/</w:t>
            </w:r>
            <w:r w:rsidR="00EB4714">
              <w:rPr>
                <w:rFonts w:eastAsia="Calibri"/>
                <w:b/>
                <w:sz w:val="22"/>
                <w:szCs w:val="22"/>
                <w:lang w:eastAsia="en-US"/>
              </w:rPr>
              <w:t>Т.И. Утегенов</w:t>
            </w:r>
            <w:r w:rsidRPr="00D706CB">
              <w:rPr>
                <w:rFonts w:eastAsia="Calibri"/>
                <w:b/>
                <w:sz w:val="22"/>
                <w:szCs w:val="22"/>
                <w:lang w:eastAsia="en-US"/>
              </w:rPr>
              <w:t>/</w:t>
            </w:r>
          </w:p>
          <w:p w:rsidR="00F63C34" w:rsidRPr="00D706CB" w:rsidRDefault="00F63C34" w:rsidP="00823A50">
            <w:r w:rsidRPr="00D706CB">
              <w:t xml:space="preserve">          М.П.</w:t>
            </w:r>
          </w:p>
        </w:tc>
      </w:tr>
    </w:tbl>
    <w:p w:rsidR="00F63C34" w:rsidRDefault="00F63C34" w:rsidP="00F63C34"/>
    <w:p w:rsidR="00F63C34" w:rsidRDefault="00F63C34" w:rsidP="00F63C34"/>
    <w:p w:rsidR="00F63C34" w:rsidRDefault="00F63C34" w:rsidP="00F63C34"/>
    <w:p w:rsidR="00F63C34" w:rsidRDefault="00F63C34" w:rsidP="00F63C34"/>
    <w:p w:rsidR="00F63C34" w:rsidRDefault="00F63C34" w:rsidP="00F63C34"/>
    <w:p w:rsidR="00F63C34" w:rsidRPr="00E74983" w:rsidRDefault="00F63C34" w:rsidP="00F63C34"/>
    <w:p w:rsidR="00F63C34" w:rsidRPr="00E74983" w:rsidRDefault="00F63C34" w:rsidP="00F63C34"/>
    <w:p w:rsidR="00F63C34" w:rsidRPr="00E74983" w:rsidRDefault="00F63C34" w:rsidP="00F63C34">
      <w:pPr>
        <w:rPr>
          <w:color w:val="000000"/>
        </w:rPr>
      </w:pPr>
      <w:r w:rsidRPr="00E74983">
        <w:rPr>
          <w:color w:val="000000"/>
        </w:rPr>
        <w:t>Ответственное лицо:</w:t>
      </w:r>
      <w:r w:rsidR="00A0391B">
        <w:rPr>
          <w:color w:val="000000"/>
        </w:rPr>
        <w:tab/>
      </w:r>
      <w:r w:rsidR="00A0391B">
        <w:rPr>
          <w:color w:val="000000"/>
        </w:rPr>
        <w:tab/>
      </w:r>
      <w:r w:rsidR="00A0391B">
        <w:rPr>
          <w:color w:val="000000"/>
        </w:rPr>
        <w:tab/>
      </w:r>
      <w:r w:rsidR="00A0391B">
        <w:rPr>
          <w:color w:val="000000"/>
        </w:rPr>
        <w:tab/>
      </w:r>
      <w:r w:rsidR="00A0391B">
        <w:rPr>
          <w:color w:val="000000"/>
        </w:rPr>
        <w:tab/>
      </w:r>
      <w:r w:rsidR="008F78A4" w:rsidRPr="00E74983">
        <w:rPr>
          <w:color w:val="000000"/>
        </w:rPr>
        <w:t>Ответственное лицо:</w:t>
      </w:r>
    </w:p>
    <w:p w:rsidR="00F63C34" w:rsidRPr="008F78A4" w:rsidRDefault="00A0391B" w:rsidP="00F63C34">
      <w:pPr>
        <w:rPr>
          <w:color w:val="000000"/>
        </w:rPr>
      </w:pPr>
      <w:r>
        <w:rPr>
          <w:color w:val="000000"/>
        </w:rPr>
        <w:t>_____________</w:t>
      </w:r>
      <w:r w:rsidR="008F78A4" w:rsidRPr="004155EA">
        <w:rPr>
          <w:color w:val="000000"/>
        </w:rPr>
        <w:tab/>
      </w:r>
      <w:r w:rsidR="008F78A4" w:rsidRPr="004155EA">
        <w:rPr>
          <w:color w:val="000000"/>
        </w:rPr>
        <w:tab/>
      </w:r>
      <w:r w:rsidR="008F78A4" w:rsidRPr="004155EA">
        <w:rPr>
          <w:color w:val="000000"/>
        </w:rPr>
        <w:tab/>
      </w:r>
      <w:r w:rsidR="008F78A4" w:rsidRPr="004155EA">
        <w:rPr>
          <w:color w:val="000000"/>
        </w:rPr>
        <w:tab/>
      </w:r>
      <w:r w:rsidR="008F78A4" w:rsidRPr="004155EA">
        <w:rPr>
          <w:color w:val="000000"/>
        </w:rPr>
        <w:tab/>
      </w:r>
      <w:r w:rsidR="008F78A4" w:rsidRPr="004155EA">
        <w:rPr>
          <w:color w:val="000000"/>
        </w:rPr>
        <w:tab/>
      </w:r>
      <w:r w:rsidR="00EB4714">
        <w:rPr>
          <w:color w:val="000000"/>
        </w:rPr>
        <w:t>Начальник АСУ</w:t>
      </w:r>
    </w:p>
    <w:p w:rsidR="00F63C34" w:rsidRPr="00E74983" w:rsidRDefault="00A0391B" w:rsidP="00F63C34">
      <w:pPr>
        <w:rPr>
          <w:color w:val="000000"/>
        </w:rPr>
      </w:pPr>
      <w:r>
        <w:rPr>
          <w:color w:val="000000"/>
        </w:rPr>
        <w:t>_____________</w:t>
      </w:r>
      <w:r w:rsidR="008F78A4">
        <w:rPr>
          <w:color w:val="000000"/>
        </w:rPr>
        <w:tab/>
      </w:r>
      <w:r w:rsidR="008F78A4">
        <w:rPr>
          <w:color w:val="000000"/>
        </w:rPr>
        <w:tab/>
      </w:r>
      <w:r w:rsidR="008F78A4">
        <w:rPr>
          <w:color w:val="000000"/>
        </w:rPr>
        <w:tab/>
      </w:r>
      <w:r w:rsidR="008F78A4">
        <w:rPr>
          <w:color w:val="000000"/>
        </w:rPr>
        <w:tab/>
      </w:r>
      <w:r w:rsidR="008F78A4">
        <w:rPr>
          <w:color w:val="000000"/>
        </w:rPr>
        <w:tab/>
      </w:r>
      <w:r w:rsidR="008F78A4">
        <w:rPr>
          <w:color w:val="000000"/>
        </w:rPr>
        <w:tab/>
      </w:r>
      <w:r w:rsidR="00EB4714">
        <w:rPr>
          <w:color w:val="000000"/>
        </w:rPr>
        <w:t>Патласов О.Ю.</w:t>
      </w:r>
    </w:p>
    <w:p w:rsidR="00F63C34" w:rsidRDefault="00F63C34" w:rsidP="00F63C34">
      <w:pPr>
        <w:rPr>
          <w:color w:val="000000"/>
        </w:rPr>
      </w:pPr>
      <w:r w:rsidRPr="00E74983">
        <w:rPr>
          <w:color w:val="000000"/>
        </w:rPr>
        <w:t>Тел. 952407,952170</w:t>
      </w:r>
      <w:r w:rsidR="008F78A4">
        <w:rPr>
          <w:color w:val="000000"/>
        </w:rPr>
        <w:tab/>
      </w:r>
      <w:r w:rsidR="008F78A4">
        <w:rPr>
          <w:color w:val="000000"/>
        </w:rPr>
        <w:tab/>
      </w:r>
      <w:r w:rsidR="008F78A4">
        <w:rPr>
          <w:color w:val="000000"/>
        </w:rPr>
        <w:tab/>
      </w:r>
      <w:r w:rsidR="008F78A4">
        <w:rPr>
          <w:color w:val="000000"/>
        </w:rPr>
        <w:tab/>
      </w:r>
      <w:r w:rsidR="008F78A4">
        <w:rPr>
          <w:color w:val="000000"/>
        </w:rPr>
        <w:tab/>
      </w:r>
      <w:r w:rsidR="008F78A4">
        <w:rPr>
          <w:color w:val="000000"/>
        </w:rPr>
        <w:tab/>
        <w:t>Тел.: 8</w:t>
      </w:r>
      <w:r w:rsidR="00EB4714">
        <w:rPr>
          <w:color w:val="000000"/>
        </w:rPr>
        <w:t> </w:t>
      </w:r>
      <w:r w:rsidR="008F78A4">
        <w:rPr>
          <w:color w:val="000000"/>
        </w:rPr>
        <w:t>70</w:t>
      </w:r>
      <w:r w:rsidR="00EB4714">
        <w:rPr>
          <w:color w:val="000000"/>
        </w:rPr>
        <w:t>5 252 02 01</w:t>
      </w: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Default="000B2A7E" w:rsidP="00F63C34">
      <w:pPr>
        <w:rPr>
          <w:color w:val="000000"/>
        </w:rPr>
      </w:pPr>
    </w:p>
    <w:p w:rsidR="000B2A7E" w:rsidRPr="00E74983" w:rsidRDefault="000B2A7E" w:rsidP="00F63C34"/>
    <w:p w:rsidR="00F63C34" w:rsidRPr="00EB4714" w:rsidRDefault="00F63C34" w:rsidP="00EB4714">
      <w:pPr>
        <w:jc w:val="right"/>
        <w:rPr>
          <w:b/>
        </w:rPr>
      </w:pPr>
      <w:r w:rsidRPr="00EB4714">
        <w:rPr>
          <w:b/>
        </w:rPr>
        <w:lastRenderedPageBreak/>
        <w:t>Приложение № 1</w:t>
      </w:r>
    </w:p>
    <w:p w:rsidR="00F63C34" w:rsidRPr="00EB4714" w:rsidRDefault="00F63C34" w:rsidP="00EB4714">
      <w:pPr>
        <w:jc w:val="right"/>
        <w:rPr>
          <w:b/>
          <w:bCs/>
        </w:rPr>
      </w:pPr>
      <w:r w:rsidRPr="00EB4714">
        <w:rPr>
          <w:b/>
        </w:rPr>
        <w:t>к Договору № ______________________</w:t>
      </w:r>
    </w:p>
    <w:p w:rsidR="00F63C34" w:rsidRPr="00EB4714" w:rsidRDefault="00F63C34" w:rsidP="00EB4714">
      <w:pPr>
        <w:jc w:val="right"/>
        <w:rPr>
          <w:b/>
          <w:bCs/>
        </w:rPr>
      </w:pPr>
      <w:r w:rsidRPr="00EB4714">
        <w:rPr>
          <w:b/>
        </w:rPr>
        <w:t xml:space="preserve">                                                             аренды </w:t>
      </w:r>
      <w:r w:rsidRPr="00EB4714">
        <w:rPr>
          <w:b/>
          <w:lang w:val="en-US"/>
        </w:rPr>
        <w:t>I</w:t>
      </w:r>
      <w:r w:rsidRPr="00EB4714">
        <w:rPr>
          <w:b/>
        </w:rPr>
        <w:t>Т оборудования</w:t>
      </w:r>
    </w:p>
    <w:p w:rsidR="00F63C34" w:rsidRPr="00D706CB" w:rsidRDefault="00F63C34" w:rsidP="00F63C34">
      <w:pPr>
        <w:jc w:val="right"/>
      </w:pPr>
    </w:p>
    <w:p w:rsidR="00F63C34" w:rsidRPr="00D706CB" w:rsidRDefault="00F63C34" w:rsidP="00F63C34">
      <w:pPr>
        <w:jc w:val="right"/>
      </w:pPr>
    </w:p>
    <w:p w:rsidR="00F63C34" w:rsidRPr="00D706CB" w:rsidRDefault="00F63C34" w:rsidP="00F63C34">
      <w:pPr>
        <w:jc w:val="right"/>
      </w:pPr>
    </w:p>
    <w:p w:rsidR="00F63C34" w:rsidRPr="00D706CB" w:rsidRDefault="00F63C34" w:rsidP="00F63C34">
      <w:pPr>
        <w:rPr>
          <w:b/>
        </w:rPr>
      </w:pPr>
      <w:r w:rsidRPr="00D706CB">
        <w:rPr>
          <w:b/>
        </w:rPr>
        <w:t xml:space="preserve">Наименование и расчет стоимости аренды и технического обслуживания </w:t>
      </w:r>
      <w:r w:rsidRPr="00D706CB">
        <w:rPr>
          <w:b/>
          <w:lang w:val="en-US"/>
        </w:rPr>
        <w:t>I</w:t>
      </w:r>
      <w:r w:rsidRPr="00D706CB">
        <w:rPr>
          <w:b/>
        </w:rPr>
        <w:t>Т оборудования:</w:t>
      </w:r>
    </w:p>
    <w:p w:rsidR="00F63C34" w:rsidRPr="0037646D" w:rsidRDefault="00F63C34" w:rsidP="00F63C34">
      <w:pPr>
        <w:jc w:val="right"/>
        <w:rPr>
          <w:color w:val="FF0000"/>
        </w:rPr>
      </w:pPr>
    </w:p>
    <w:p w:rsidR="00F63C34" w:rsidRPr="00D706CB" w:rsidRDefault="00F63C34" w:rsidP="00F63C34"/>
    <w:tbl>
      <w:tblPr>
        <w:tblW w:w="737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
        <w:gridCol w:w="3821"/>
        <w:gridCol w:w="992"/>
        <w:gridCol w:w="2126"/>
      </w:tblGrid>
      <w:tr w:rsidR="00A0391B" w:rsidRPr="00D706CB" w:rsidTr="00A0391B">
        <w:trPr>
          <w:trHeight w:val="289"/>
        </w:trPr>
        <w:tc>
          <w:tcPr>
            <w:tcW w:w="432" w:type="dxa"/>
            <w:noWrap/>
            <w:vAlign w:val="center"/>
          </w:tcPr>
          <w:p w:rsidR="00A0391B" w:rsidRPr="00D706CB" w:rsidRDefault="00A0391B" w:rsidP="00823A50">
            <w:pPr>
              <w:jc w:val="center"/>
              <w:rPr>
                <w:b/>
                <w:bCs/>
              </w:rPr>
            </w:pPr>
            <w:r w:rsidRPr="00D706CB">
              <w:rPr>
                <w:b/>
                <w:bCs/>
              </w:rPr>
              <w:t>№</w:t>
            </w:r>
          </w:p>
        </w:tc>
        <w:tc>
          <w:tcPr>
            <w:tcW w:w="3821" w:type="dxa"/>
          </w:tcPr>
          <w:p w:rsidR="00A0391B" w:rsidRPr="00D706CB" w:rsidRDefault="00A0391B" w:rsidP="00823A50">
            <w:pPr>
              <w:jc w:val="center"/>
              <w:rPr>
                <w:b/>
                <w:bCs/>
              </w:rPr>
            </w:pPr>
          </w:p>
          <w:p w:rsidR="00A0391B" w:rsidRPr="00D706CB" w:rsidRDefault="00A0391B" w:rsidP="00823A50">
            <w:pPr>
              <w:jc w:val="center"/>
              <w:rPr>
                <w:b/>
                <w:bCs/>
              </w:rPr>
            </w:pPr>
          </w:p>
          <w:p w:rsidR="00A0391B" w:rsidRPr="00D706CB" w:rsidRDefault="00A0391B" w:rsidP="00823A50">
            <w:pPr>
              <w:jc w:val="center"/>
              <w:rPr>
                <w:b/>
                <w:bCs/>
              </w:rPr>
            </w:pPr>
            <w:r w:rsidRPr="00D706CB">
              <w:rPr>
                <w:b/>
                <w:bCs/>
              </w:rPr>
              <w:t>Наименование</w:t>
            </w:r>
          </w:p>
        </w:tc>
        <w:tc>
          <w:tcPr>
            <w:tcW w:w="992" w:type="dxa"/>
            <w:noWrap/>
            <w:vAlign w:val="center"/>
          </w:tcPr>
          <w:p w:rsidR="00A0391B" w:rsidRPr="00D706CB" w:rsidRDefault="00A0391B" w:rsidP="00823A50">
            <w:pPr>
              <w:ind w:left="-108" w:right="-108"/>
              <w:jc w:val="center"/>
              <w:rPr>
                <w:b/>
                <w:bCs/>
              </w:rPr>
            </w:pPr>
            <w:r w:rsidRPr="00D706CB">
              <w:rPr>
                <w:b/>
                <w:bCs/>
              </w:rPr>
              <w:t>Кол-во</w:t>
            </w:r>
          </w:p>
        </w:tc>
        <w:tc>
          <w:tcPr>
            <w:tcW w:w="2126" w:type="dxa"/>
          </w:tcPr>
          <w:p w:rsidR="00A0391B" w:rsidRPr="00D706CB" w:rsidRDefault="00A0391B" w:rsidP="00823A50">
            <w:pPr>
              <w:jc w:val="center"/>
              <w:rPr>
                <w:b/>
                <w:bCs/>
              </w:rPr>
            </w:pPr>
            <w:r w:rsidRPr="00D706CB">
              <w:rPr>
                <w:b/>
                <w:bCs/>
              </w:rPr>
              <w:t>Стоимость аренды в месяц ,втг., с учетом НДС</w:t>
            </w:r>
          </w:p>
        </w:tc>
      </w:tr>
      <w:tr w:rsidR="00A0391B" w:rsidRPr="00D706CB" w:rsidTr="00A0391B">
        <w:trPr>
          <w:trHeight w:val="545"/>
        </w:trPr>
        <w:tc>
          <w:tcPr>
            <w:tcW w:w="432" w:type="dxa"/>
            <w:noWrap/>
          </w:tcPr>
          <w:p w:rsidR="00A0391B" w:rsidRPr="00D706CB" w:rsidRDefault="00A0391B" w:rsidP="00EB4714">
            <w:pPr>
              <w:jc w:val="center"/>
            </w:pPr>
            <w:r>
              <w:t>1</w:t>
            </w:r>
          </w:p>
        </w:tc>
        <w:tc>
          <w:tcPr>
            <w:tcW w:w="3821" w:type="dxa"/>
            <w:vAlign w:val="center"/>
          </w:tcPr>
          <w:p w:rsidR="00A0391B" w:rsidRDefault="00A0391B" w:rsidP="00A0391B">
            <w:r w:rsidRPr="00D706CB">
              <w:t xml:space="preserve">МАРШРУТИЗАТОР </w:t>
            </w:r>
          </w:p>
          <w:p w:rsidR="00A0391B" w:rsidRPr="00D706CB" w:rsidRDefault="00A0391B" w:rsidP="00A0391B">
            <w:r w:rsidRPr="00D706CB">
              <w:t>ASR1001X-AES-AX</w:t>
            </w:r>
          </w:p>
        </w:tc>
        <w:tc>
          <w:tcPr>
            <w:tcW w:w="992" w:type="dxa"/>
            <w:noWrap/>
          </w:tcPr>
          <w:p w:rsidR="00A0391B" w:rsidRPr="00D706CB" w:rsidRDefault="00A0391B" w:rsidP="00EB4714">
            <w:pPr>
              <w:jc w:val="center"/>
            </w:pPr>
          </w:p>
          <w:p w:rsidR="00A0391B" w:rsidRPr="00D706CB" w:rsidRDefault="00A0391B" w:rsidP="00EB4714">
            <w:pPr>
              <w:jc w:val="center"/>
            </w:pPr>
            <w:r w:rsidRPr="00D706CB">
              <w:t>1</w:t>
            </w:r>
          </w:p>
        </w:tc>
        <w:tc>
          <w:tcPr>
            <w:tcW w:w="2126" w:type="dxa"/>
            <w:tcBorders>
              <w:top w:val="nil"/>
              <w:left w:val="nil"/>
              <w:bottom w:val="single" w:sz="4" w:space="0" w:color="auto"/>
              <w:right w:val="single" w:sz="4" w:space="0" w:color="auto"/>
            </w:tcBorders>
            <w:shd w:val="clear" w:color="auto" w:fill="auto"/>
          </w:tcPr>
          <w:p w:rsidR="00A0391B" w:rsidRPr="00EB4714" w:rsidRDefault="00A0391B" w:rsidP="00EB4714">
            <w:pPr>
              <w:jc w:val="right"/>
              <w:rPr>
                <w:color w:val="000000"/>
                <w:szCs w:val="28"/>
              </w:rPr>
            </w:pPr>
            <w:r>
              <w:rPr>
                <w:color w:val="000000"/>
                <w:szCs w:val="28"/>
              </w:rPr>
              <w:t>34 901.34</w:t>
            </w:r>
          </w:p>
        </w:tc>
      </w:tr>
      <w:tr w:rsidR="00A0391B" w:rsidRPr="00D706CB" w:rsidTr="00A0391B">
        <w:trPr>
          <w:trHeight w:val="545"/>
        </w:trPr>
        <w:tc>
          <w:tcPr>
            <w:tcW w:w="432" w:type="dxa"/>
            <w:noWrap/>
          </w:tcPr>
          <w:p w:rsidR="00A0391B" w:rsidRPr="00D706CB" w:rsidRDefault="00A0391B" w:rsidP="00EB4714">
            <w:pPr>
              <w:jc w:val="center"/>
            </w:pPr>
            <w:r>
              <w:t>2</w:t>
            </w:r>
          </w:p>
        </w:tc>
        <w:tc>
          <w:tcPr>
            <w:tcW w:w="3821" w:type="dxa"/>
            <w:vAlign w:val="center"/>
          </w:tcPr>
          <w:p w:rsidR="00A0391B" w:rsidRDefault="00A0391B" w:rsidP="00A0391B">
            <w:r w:rsidRPr="00D706CB">
              <w:t>КОММУТАТОР</w:t>
            </w:r>
            <w:r w:rsidRPr="00D706CB">
              <w:rPr>
                <w:lang w:val="en-US"/>
              </w:rPr>
              <w:t xml:space="preserve"> </w:t>
            </w:r>
          </w:p>
          <w:p w:rsidR="00A0391B" w:rsidRPr="00D706CB" w:rsidRDefault="00A0391B" w:rsidP="00A0391B">
            <w:pPr>
              <w:rPr>
                <w:lang w:val="en-US"/>
              </w:rPr>
            </w:pPr>
            <w:r w:rsidRPr="00D706CB">
              <w:rPr>
                <w:lang w:val="en-US"/>
              </w:rPr>
              <w:t>6509E FIREWALL SECURITY SYSTEM WS-C6509-E-FWM-K9</w:t>
            </w:r>
          </w:p>
        </w:tc>
        <w:tc>
          <w:tcPr>
            <w:tcW w:w="992" w:type="dxa"/>
            <w:noWrap/>
          </w:tcPr>
          <w:p w:rsidR="00A0391B" w:rsidRPr="00A0391B" w:rsidRDefault="00A0391B" w:rsidP="00EB4714">
            <w:pPr>
              <w:jc w:val="center"/>
              <w:rPr>
                <w:lang w:val="en-US"/>
              </w:rPr>
            </w:pPr>
          </w:p>
          <w:p w:rsidR="00A0391B" w:rsidRPr="00D706CB" w:rsidRDefault="00A0391B" w:rsidP="00EB4714">
            <w:pPr>
              <w:jc w:val="center"/>
            </w:pPr>
            <w:r w:rsidRPr="00D706CB">
              <w:t>1</w:t>
            </w:r>
          </w:p>
        </w:tc>
        <w:tc>
          <w:tcPr>
            <w:tcW w:w="2126" w:type="dxa"/>
            <w:tcBorders>
              <w:top w:val="nil"/>
              <w:left w:val="nil"/>
              <w:bottom w:val="single" w:sz="4" w:space="0" w:color="auto"/>
              <w:right w:val="single" w:sz="4" w:space="0" w:color="auto"/>
            </w:tcBorders>
            <w:shd w:val="clear" w:color="auto" w:fill="auto"/>
          </w:tcPr>
          <w:p w:rsidR="00A0391B" w:rsidRPr="00EB4714" w:rsidRDefault="00A0391B" w:rsidP="00EB4714">
            <w:pPr>
              <w:jc w:val="right"/>
              <w:rPr>
                <w:color w:val="000000"/>
                <w:szCs w:val="28"/>
              </w:rPr>
            </w:pPr>
            <w:r>
              <w:rPr>
                <w:color w:val="000000"/>
                <w:szCs w:val="28"/>
              </w:rPr>
              <w:t>16 935.76</w:t>
            </w:r>
          </w:p>
        </w:tc>
      </w:tr>
      <w:tr w:rsidR="00A0391B" w:rsidRPr="00D706CB" w:rsidTr="00A0391B">
        <w:trPr>
          <w:trHeight w:val="545"/>
        </w:trPr>
        <w:tc>
          <w:tcPr>
            <w:tcW w:w="432" w:type="dxa"/>
            <w:noWrap/>
          </w:tcPr>
          <w:p w:rsidR="00A0391B" w:rsidRPr="00D706CB" w:rsidRDefault="00A0391B" w:rsidP="00823A50">
            <w:pPr>
              <w:jc w:val="center"/>
              <w:rPr>
                <w:lang w:val="en-US"/>
              </w:rPr>
            </w:pPr>
          </w:p>
        </w:tc>
        <w:tc>
          <w:tcPr>
            <w:tcW w:w="3821" w:type="dxa"/>
          </w:tcPr>
          <w:p w:rsidR="00A0391B" w:rsidRPr="00D706CB" w:rsidRDefault="00A0391B" w:rsidP="00823A50">
            <w:pPr>
              <w:jc w:val="center"/>
            </w:pPr>
            <w:r w:rsidRPr="00D706CB">
              <w:rPr>
                <w:b/>
              </w:rPr>
              <w:t xml:space="preserve">Всего </w:t>
            </w:r>
          </w:p>
        </w:tc>
        <w:tc>
          <w:tcPr>
            <w:tcW w:w="992" w:type="dxa"/>
            <w:noWrap/>
          </w:tcPr>
          <w:p w:rsidR="00A0391B" w:rsidRPr="00D706CB" w:rsidRDefault="00A0391B" w:rsidP="00823A50">
            <w:pPr>
              <w:jc w:val="center"/>
              <w:rPr>
                <w:b/>
              </w:rPr>
            </w:pPr>
          </w:p>
        </w:tc>
        <w:tc>
          <w:tcPr>
            <w:tcW w:w="2126" w:type="dxa"/>
          </w:tcPr>
          <w:p w:rsidR="00A0391B" w:rsidRPr="00D706CB" w:rsidRDefault="00A0391B" w:rsidP="00823A50">
            <w:pPr>
              <w:jc w:val="right"/>
              <w:rPr>
                <w:b/>
              </w:rPr>
            </w:pPr>
            <w:r>
              <w:rPr>
                <w:b/>
              </w:rPr>
              <w:t>51 837.10</w:t>
            </w:r>
          </w:p>
        </w:tc>
      </w:tr>
    </w:tbl>
    <w:p w:rsidR="00F63C34" w:rsidRPr="00D706CB" w:rsidRDefault="00F63C34" w:rsidP="00F63C34">
      <w:pPr>
        <w:pStyle w:val="a7"/>
        <w:ind w:left="0"/>
        <w:jc w:val="both"/>
        <w:rPr>
          <w:lang w:val="en-US"/>
        </w:rPr>
      </w:pPr>
    </w:p>
    <w:p w:rsidR="00F63C34" w:rsidRPr="0037646D" w:rsidRDefault="00F63C34" w:rsidP="00F63C34">
      <w:pPr>
        <w:tabs>
          <w:tab w:val="left" w:pos="215"/>
        </w:tabs>
        <w:rPr>
          <w:color w:val="FF0000"/>
          <w:lang w:val="en-US"/>
        </w:rPr>
      </w:pPr>
    </w:p>
    <w:p w:rsidR="00F63C34" w:rsidRPr="0037646D" w:rsidRDefault="00F63C34" w:rsidP="00F63C34">
      <w:pPr>
        <w:jc w:val="center"/>
        <w:rPr>
          <w:color w:val="FF0000"/>
          <w:lang w:val="en-US"/>
        </w:rPr>
      </w:pPr>
    </w:p>
    <w:tbl>
      <w:tblPr>
        <w:tblW w:w="9718" w:type="dxa"/>
        <w:tblInd w:w="-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5040"/>
      </w:tblGrid>
      <w:tr w:rsidR="0037646D" w:rsidRPr="0037646D" w:rsidTr="00823A50">
        <w:tc>
          <w:tcPr>
            <w:tcW w:w="4678"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widowControl w:val="0"/>
              <w:rPr>
                <w:b/>
                <w:lang w:val="en-US"/>
              </w:rPr>
            </w:pPr>
          </w:p>
          <w:p w:rsidR="00F63C34" w:rsidRPr="00D706CB" w:rsidRDefault="00F63C34" w:rsidP="00823A50">
            <w:pPr>
              <w:widowControl w:val="0"/>
              <w:rPr>
                <w:b/>
              </w:rPr>
            </w:pPr>
            <w:r w:rsidRPr="00D706CB">
              <w:rPr>
                <w:b/>
              </w:rPr>
              <w:t xml:space="preserve">«Арендодатель»: </w:t>
            </w:r>
          </w:p>
          <w:p w:rsidR="00F63C34" w:rsidRPr="00D706CB" w:rsidRDefault="00F63C34" w:rsidP="00823A50">
            <w:pPr>
              <w:widowControl w:val="0"/>
              <w:jc w:val="center"/>
              <w:rPr>
                <w:b/>
              </w:rPr>
            </w:pPr>
          </w:p>
        </w:tc>
        <w:tc>
          <w:tcPr>
            <w:tcW w:w="5040" w:type="dxa"/>
            <w:tcBorders>
              <w:top w:val="single" w:sz="4" w:space="0" w:color="FFFFFF"/>
              <w:left w:val="single" w:sz="4" w:space="0" w:color="FFFFFF"/>
              <w:bottom w:val="single" w:sz="4" w:space="0" w:color="FFFFFF"/>
              <w:right w:val="single" w:sz="4" w:space="0" w:color="FFFFFF"/>
            </w:tcBorders>
          </w:tcPr>
          <w:p w:rsidR="00F63C34" w:rsidRPr="0037646D" w:rsidRDefault="00F63C34" w:rsidP="00823A50">
            <w:pPr>
              <w:keepNext/>
              <w:keepLines/>
              <w:jc w:val="center"/>
              <w:rPr>
                <w:b/>
                <w:color w:val="FF0000"/>
              </w:rPr>
            </w:pPr>
          </w:p>
          <w:p w:rsidR="00F63C34" w:rsidRPr="00D706CB" w:rsidRDefault="00F63C34" w:rsidP="00823A50">
            <w:pPr>
              <w:widowControl w:val="0"/>
              <w:rPr>
                <w:b/>
              </w:rPr>
            </w:pPr>
            <w:r w:rsidRPr="00D706CB">
              <w:rPr>
                <w:b/>
              </w:rPr>
              <w:t xml:space="preserve">«Арендатор»: </w:t>
            </w:r>
          </w:p>
          <w:p w:rsidR="00F63C34" w:rsidRPr="0037646D" w:rsidRDefault="00F63C34" w:rsidP="00823A50">
            <w:pPr>
              <w:keepNext/>
              <w:keepLines/>
              <w:jc w:val="center"/>
              <w:rPr>
                <w:b/>
                <w:color w:val="FF0000"/>
              </w:rPr>
            </w:pPr>
          </w:p>
        </w:tc>
      </w:tr>
      <w:tr w:rsidR="0037646D" w:rsidRPr="0037646D" w:rsidTr="00823A50">
        <w:trPr>
          <w:trHeight w:val="558"/>
        </w:trPr>
        <w:tc>
          <w:tcPr>
            <w:tcW w:w="4678" w:type="dxa"/>
            <w:tcBorders>
              <w:top w:val="single" w:sz="4" w:space="0" w:color="FFFFFF"/>
              <w:left w:val="single" w:sz="4" w:space="0" w:color="FFFFFF"/>
              <w:bottom w:val="single" w:sz="4" w:space="0" w:color="FFFFFF"/>
              <w:right w:val="single" w:sz="4" w:space="0" w:color="FFFFFF"/>
            </w:tcBorders>
          </w:tcPr>
          <w:p w:rsidR="00F63C34" w:rsidRPr="00D706CB" w:rsidRDefault="00F63C34" w:rsidP="00A0391B"/>
        </w:tc>
        <w:tc>
          <w:tcPr>
            <w:tcW w:w="5040" w:type="dxa"/>
            <w:tcBorders>
              <w:top w:val="single" w:sz="4" w:space="0" w:color="FFFFFF"/>
              <w:left w:val="single" w:sz="4" w:space="0" w:color="FFFFFF"/>
              <w:bottom w:val="single" w:sz="4" w:space="0" w:color="FFFFFF"/>
              <w:right w:val="single" w:sz="4" w:space="0" w:color="FFFFFF"/>
            </w:tcBorders>
          </w:tcPr>
          <w:p w:rsidR="00EB4714" w:rsidRDefault="00EB4714" w:rsidP="00EB4714">
            <w:pPr>
              <w:rPr>
                <w:b/>
                <w:color w:val="0D0D0D" w:themeColor="text1" w:themeTint="F2"/>
                <w:szCs w:val="28"/>
                <w:lang w:eastAsia="en-US"/>
              </w:rPr>
            </w:pPr>
            <w:r w:rsidRPr="00DD5765">
              <w:rPr>
                <w:b/>
                <w:color w:val="0D0D0D" w:themeColor="text1" w:themeTint="F2"/>
                <w:szCs w:val="28"/>
                <w:lang w:eastAsia="en-US"/>
              </w:rPr>
              <w:t xml:space="preserve">АО "Жезказганская </w:t>
            </w:r>
          </w:p>
          <w:p w:rsidR="00EB4714" w:rsidRDefault="00EB4714" w:rsidP="00EB4714">
            <w:pPr>
              <w:rPr>
                <w:b/>
                <w:color w:val="0D0D0D" w:themeColor="text1" w:themeTint="F2"/>
                <w:szCs w:val="28"/>
                <w:lang w:eastAsia="en-US"/>
              </w:rPr>
            </w:pPr>
            <w:r w:rsidRPr="00DD5765">
              <w:rPr>
                <w:b/>
                <w:color w:val="0D0D0D" w:themeColor="text1" w:themeTint="F2"/>
                <w:szCs w:val="28"/>
                <w:lang w:eastAsia="en-US"/>
              </w:rPr>
              <w:t xml:space="preserve">распределительная электросетевая </w:t>
            </w:r>
          </w:p>
          <w:p w:rsidR="00EB4714" w:rsidRDefault="00EB4714" w:rsidP="00EB4714">
            <w:pPr>
              <w:rPr>
                <w:b/>
                <w:color w:val="0D0D0D" w:themeColor="text1" w:themeTint="F2"/>
                <w:szCs w:val="28"/>
                <w:lang w:eastAsia="en-US"/>
              </w:rPr>
            </w:pPr>
            <w:r w:rsidRPr="00DD5765">
              <w:rPr>
                <w:b/>
                <w:color w:val="0D0D0D" w:themeColor="text1" w:themeTint="F2"/>
                <w:szCs w:val="28"/>
                <w:lang w:eastAsia="en-US"/>
              </w:rPr>
              <w:t>компания"</w:t>
            </w:r>
          </w:p>
          <w:p w:rsidR="00D706CB" w:rsidRPr="006505C3" w:rsidRDefault="00D706CB" w:rsidP="00D706CB">
            <w:pPr>
              <w:rPr>
                <w:b/>
              </w:rPr>
            </w:pPr>
          </w:p>
          <w:p w:rsidR="00F63C34" w:rsidRPr="0037646D" w:rsidRDefault="00F63C34" w:rsidP="00D706CB">
            <w:pPr>
              <w:rPr>
                <w:color w:val="FF0000"/>
              </w:rPr>
            </w:pPr>
          </w:p>
        </w:tc>
      </w:tr>
      <w:tr w:rsidR="0037646D" w:rsidRPr="0037646D" w:rsidTr="00823A50">
        <w:tc>
          <w:tcPr>
            <w:tcW w:w="4678"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jc w:val="both"/>
              <w:rPr>
                <w:b/>
              </w:rPr>
            </w:pPr>
          </w:p>
          <w:p w:rsidR="00F63C34" w:rsidRPr="00D706CB" w:rsidRDefault="00F63C34" w:rsidP="00823A50">
            <w:pPr>
              <w:jc w:val="both"/>
              <w:rPr>
                <w:b/>
              </w:rPr>
            </w:pPr>
          </w:p>
          <w:p w:rsidR="00F63C34" w:rsidRPr="00D706CB" w:rsidRDefault="00F63C34" w:rsidP="00823A50">
            <w:pPr>
              <w:jc w:val="both"/>
              <w:rPr>
                <w:b/>
              </w:rPr>
            </w:pPr>
          </w:p>
          <w:p w:rsidR="00F63C34" w:rsidRPr="00D706CB" w:rsidRDefault="00F63C34" w:rsidP="00823A50">
            <w:pPr>
              <w:jc w:val="both"/>
              <w:rPr>
                <w:b/>
              </w:rPr>
            </w:pPr>
          </w:p>
          <w:p w:rsidR="00F63C34" w:rsidRPr="00D706CB" w:rsidRDefault="00F63C34" w:rsidP="00823A50">
            <w:pPr>
              <w:jc w:val="both"/>
              <w:rPr>
                <w:b/>
              </w:rPr>
            </w:pPr>
            <w:r w:rsidRPr="00D706CB">
              <w:rPr>
                <w:b/>
              </w:rPr>
              <w:t>__________________/Г.С. Бикбаув/</w:t>
            </w:r>
          </w:p>
          <w:p w:rsidR="00F63C34" w:rsidRPr="00D706CB" w:rsidRDefault="00F63C34" w:rsidP="00823A50">
            <w:pPr>
              <w:rPr>
                <w:b/>
                <w:sz w:val="20"/>
                <w:szCs w:val="20"/>
              </w:rPr>
            </w:pPr>
            <w:r w:rsidRPr="00D706CB">
              <w:rPr>
                <w:b/>
                <w:sz w:val="20"/>
                <w:szCs w:val="20"/>
              </w:rPr>
              <w:t>М.П.</w:t>
            </w:r>
          </w:p>
        </w:tc>
        <w:tc>
          <w:tcPr>
            <w:tcW w:w="5040"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tabs>
                <w:tab w:val="left" w:pos="-6339"/>
              </w:tabs>
              <w:jc w:val="both"/>
              <w:rPr>
                <w:b/>
              </w:rPr>
            </w:pPr>
          </w:p>
          <w:p w:rsidR="00F63C34" w:rsidRDefault="00F63C34" w:rsidP="00823A50">
            <w:pPr>
              <w:rPr>
                <w:b/>
              </w:rPr>
            </w:pPr>
          </w:p>
          <w:p w:rsidR="00D706CB" w:rsidRPr="00D706CB" w:rsidRDefault="00D706CB" w:rsidP="00823A50">
            <w:pPr>
              <w:rPr>
                <w:b/>
              </w:rPr>
            </w:pPr>
          </w:p>
          <w:p w:rsidR="00F63C34" w:rsidRPr="00D706CB" w:rsidRDefault="00F63C34" w:rsidP="00823A50">
            <w:pPr>
              <w:rPr>
                <w:b/>
              </w:rPr>
            </w:pPr>
          </w:p>
          <w:p w:rsidR="00F63C34" w:rsidRPr="00D706CB" w:rsidRDefault="00F63C34" w:rsidP="00823A50">
            <w:pPr>
              <w:rPr>
                <w:b/>
              </w:rPr>
            </w:pPr>
            <w:r w:rsidRPr="00D706CB">
              <w:rPr>
                <w:b/>
              </w:rPr>
              <w:t xml:space="preserve">        ___________________/</w:t>
            </w:r>
            <w:r w:rsidR="00EB4714">
              <w:rPr>
                <w:b/>
              </w:rPr>
              <w:t xml:space="preserve"> Т.И. Утегенов</w:t>
            </w:r>
            <w:r w:rsidRPr="00D706CB">
              <w:rPr>
                <w:b/>
              </w:rPr>
              <w:t xml:space="preserve">/ </w:t>
            </w:r>
          </w:p>
          <w:p w:rsidR="00F63C34" w:rsidRPr="00D706CB" w:rsidRDefault="00F63C34" w:rsidP="00823A50">
            <w:pPr>
              <w:rPr>
                <w:b/>
                <w:sz w:val="20"/>
                <w:szCs w:val="20"/>
              </w:rPr>
            </w:pPr>
            <w:r w:rsidRPr="00D706CB">
              <w:rPr>
                <w:b/>
                <w:sz w:val="20"/>
                <w:szCs w:val="20"/>
              </w:rPr>
              <w:t xml:space="preserve">            М.П.</w:t>
            </w:r>
          </w:p>
          <w:p w:rsidR="00F63C34" w:rsidRPr="00D706CB" w:rsidRDefault="00F63C34" w:rsidP="00823A50">
            <w:pPr>
              <w:keepNext/>
              <w:keepLines/>
              <w:rPr>
                <w:b/>
              </w:rPr>
            </w:pPr>
          </w:p>
        </w:tc>
      </w:tr>
    </w:tbl>
    <w:p w:rsidR="00F63C34" w:rsidRPr="0037646D" w:rsidRDefault="00F63C34" w:rsidP="00F63C34">
      <w:pPr>
        <w:jc w:val="right"/>
        <w:rPr>
          <w:color w:val="FF0000"/>
        </w:rPr>
      </w:pPr>
      <w:r w:rsidRPr="0037646D">
        <w:rPr>
          <w:color w:val="FF0000"/>
        </w:rPr>
        <w:tab/>
      </w:r>
    </w:p>
    <w:p w:rsidR="00F63C34" w:rsidRPr="0037646D" w:rsidRDefault="00F63C34" w:rsidP="00F63C34">
      <w:pPr>
        <w:jc w:val="right"/>
        <w:rPr>
          <w:color w:val="FF0000"/>
        </w:rPr>
      </w:pPr>
    </w:p>
    <w:p w:rsidR="00F63C34" w:rsidRPr="0037646D" w:rsidRDefault="00F63C34" w:rsidP="00F63C34">
      <w:pPr>
        <w:rPr>
          <w:color w:val="FF0000"/>
        </w:rPr>
      </w:pPr>
    </w:p>
    <w:p w:rsidR="00F63C34" w:rsidRPr="0037646D" w:rsidRDefault="00F63C34" w:rsidP="00F63C34">
      <w:pPr>
        <w:jc w:val="right"/>
        <w:rPr>
          <w:color w:val="FF0000"/>
        </w:rPr>
      </w:pPr>
    </w:p>
    <w:p w:rsidR="00F63C34" w:rsidRDefault="00F63C34" w:rsidP="00F63C34">
      <w:pPr>
        <w:jc w:val="right"/>
        <w:rPr>
          <w:color w:val="FF0000"/>
        </w:rPr>
      </w:pPr>
    </w:p>
    <w:p w:rsidR="00C76BA9" w:rsidRDefault="00C76BA9" w:rsidP="00F63C34">
      <w:pPr>
        <w:jc w:val="right"/>
        <w:rPr>
          <w:color w:val="FF0000"/>
        </w:rPr>
      </w:pPr>
    </w:p>
    <w:p w:rsidR="002F5A3A" w:rsidRDefault="002F5A3A" w:rsidP="00F63C34">
      <w:pPr>
        <w:jc w:val="right"/>
        <w:rPr>
          <w:color w:val="FF0000"/>
        </w:rPr>
      </w:pPr>
    </w:p>
    <w:p w:rsidR="002F5A3A" w:rsidRDefault="002F5A3A" w:rsidP="00F63C34">
      <w:pPr>
        <w:jc w:val="right"/>
        <w:rPr>
          <w:color w:val="FF0000"/>
        </w:rPr>
      </w:pPr>
    </w:p>
    <w:p w:rsidR="002F5A3A" w:rsidRDefault="002F5A3A" w:rsidP="00F63C34">
      <w:pPr>
        <w:jc w:val="right"/>
        <w:rPr>
          <w:color w:val="FF0000"/>
        </w:rPr>
      </w:pPr>
    </w:p>
    <w:p w:rsidR="002F5A3A" w:rsidRDefault="002F5A3A" w:rsidP="00F63C34">
      <w:pPr>
        <w:jc w:val="right"/>
        <w:rPr>
          <w:color w:val="FF0000"/>
        </w:rPr>
      </w:pPr>
    </w:p>
    <w:p w:rsidR="002F5A3A" w:rsidRDefault="002F5A3A" w:rsidP="00F63C34">
      <w:pPr>
        <w:jc w:val="right"/>
        <w:rPr>
          <w:color w:val="FF0000"/>
        </w:rPr>
      </w:pPr>
    </w:p>
    <w:p w:rsidR="002F5A3A" w:rsidRPr="0037646D" w:rsidRDefault="002F5A3A" w:rsidP="00F63C34">
      <w:pPr>
        <w:jc w:val="right"/>
        <w:rPr>
          <w:color w:val="FF0000"/>
        </w:rPr>
      </w:pPr>
    </w:p>
    <w:p w:rsidR="00F63C34" w:rsidRPr="00D706CB" w:rsidRDefault="00F63C34" w:rsidP="00C76BA9">
      <w:pPr>
        <w:ind w:left="4956" w:firstLine="708"/>
        <w:rPr>
          <w:b/>
        </w:rPr>
      </w:pPr>
      <w:r w:rsidRPr="00D706CB">
        <w:rPr>
          <w:b/>
        </w:rPr>
        <w:t>Приложение № 2</w:t>
      </w:r>
    </w:p>
    <w:p w:rsidR="00F63C34" w:rsidRPr="00D706CB" w:rsidRDefault="00F63C34" w:rsidP="00C76BA9">
      <w:pPr>
        <w:ind w:left="1416" w:firstLine="708"/>
        <w:jc w:val="right"/>
        <w:rPr>
          <w:b/>
        </w:rPr>
      </w:pPr>
      <w:r w:rsidRPr="00D706CB">
        <w:rPr>
          <w:b/>
        </w:rPr>
        <w:lastRenderedPageBreak/>
        <w:t>к</w:t>
      </w:r>
      <w:r w:rsidR="00C76BA9">
        <w:rPr>
          <w:b/>
        </w:rPr>
        <w:t xml:space="preserve"> Договору № __________________</w:t>
      </w:r>
    </w:p>
    <w:p w:rsidR="00F63C34" w:rsidRPr="00D706CB" w:rsidRDefault="00C76BA9" w:rsidP="00C76BA9">
      <w:pPr>
        <w:jc w:val="center"/>
        <w:rPr>
          <w:b/>
        </w:rPr>
      </w:pPr>
      <w:r>
        <w:rPr>
          <w:b/>
        </w:rPr>
        <w:tab/>
      </w:r>
      <w:r>
        <w:rPr>
          <w:b/>
        </w:rPr>
        <w:tab/>
      </w:r>
      <w:r>
        <w:rPr>
          <w:b/>
        </w:rPr>
        <w:tab/>
      </w:r>
      <w:r>
        <w:rPr>
          <w:b/>
        </w:rPr>
        <w:tab/>
      </w:r>
      <w:r>
        <w:rPr>
          <w:b/>
        </w:rPr>
        <w:tab/>
      </w:r>
      <w:r>
        <w:rPr>
          <w:b/>
        </w:rPr>
        <w:tab/>
      </w:r>
      <w:r w:rsidR="00F63C34" w:rsidRPr="00D706CB">
        <w:rPr>
          <w:b/>
        </w:rPr>
        <w:t xml:space="preserve">аренды </w:t>
      </w:r>
      <w:r w:rsidR="00F63C34" w:rsidRPr="00D706CB">
        <w:rPr>
          <w:b/>
          <w:bCs/>
          <w:lang w:val="en-US"/>
        </w:rPr>
        <w:t>I</w:t>
      </w:r>
      <w:r w:rsidR="00F63C34" w:rsidRPr="00D706CB">
        <w:rPr>
          <w:b/>
          <w:bCs/>
        </w:rPr>
        <w:t>Т оборудования</w:t>
      </w:r>
    </w:p>
    <w:p w:rsidR="00F63C34" w:rsidRPr="00D706CB" w:rsidRDefault="00F63C34" w:rsidP="00F63C34">
      <w:pPr>
        <w:jc w:val="right"/>
      </w:pPr>
    </w:p>
    <w:p w:rsidR="00F63C34" w:rsidRPr="00D706CB" w:rsidRDefault="00F63C34" w:rsidP="00F63C34">
      <w:pPr>
        <w:jc w:val="center"/>
        <w:rPr>
          <w:b/>
        </w:rPr>
      </w:pPr>
      <w:r w:rsidRPr="00D706CB">
        <w:rPr>
          <w:b/>
        </w:rPr>
        <w:t>АКТ ПРИЕМА-ПЕРЕДАЧИ</w:t>
      </w:r>
    </w:p>
    <w:p w:rsidR="00F63C34" w:rsidRPr="00D706CB" w:rsidRDefault="00F63C34" w:rsidP="00F63C34">
      <w:pPr>
        <w:rPr>
          <w:b/>
        </w:rPr>
      </w:pPr>
      <w:r w:rsidRPr="00D706CB">
        <w:rPr>
          <w:b/>
        </w:rPr>
        <w:t>г. Жезказган                                                                                                  __________201__г.</w:t>
      </w:r>
    </w:p>
    <w:p w:rsidR="00F63C34" w:rsidRPr="00D706CB" w:rsidRDefault="00F63C34" w:rsidP="00F63C34">
      <w:pPr>
        <w:rPr>
          <w:b/>
        </w:rPr>
      </w:pPr>
    </w:p>
    <w:p w:rsidR="00F63C34" w:rsidRPr="00D706CB" w:rsidRDefault="00F63C34" w:rsidP="00F63C34">
      <w:pPr>
        <w:suppressAutoHyphens/>
        <w:ind w:firstLine="567"/>
        <w:jc w:val="both"/>
      </w:pPr>
      <w:r w:rsidRPr="00D706CB">
        <w:rPr>
          <w:b/>
        </w:rPr>
        <w:t>ТОО «Корпорация Казахмыс»</w:t>
      </w:r>
      <w:r w:rsidRPr="00D706CB">
        <w:t>, именуемое в дальнейшем «</w:t>
      </w:r>
      <w:r w:rsidRPr="00D706CB">
        <w:rPr>
          <w:b/>
        </w:rPr>
        <w:t>Арендодатель</w:t>
      </w:r>
      <w:r w:rsidRPr="00D706CB">
        <w:t>», в лице финансового директора Филиала ТОО «Корпорация Казахмыс» - ПО «Жезказганцветмет» БикбаувГульсарыСалыковны, действующей на основании доверенности № 01-8.1/</w:t>
      </w:r>
      <w:r w:rsidR="00E23BF0">
        <w:t>665</w:t>
      </w:r>
      <w:r w:rsidRPr="00D706CB">
        <w:t xml:space="preserve"> от </w:t>
      </w:r>
      <w:r w:rsidR="00E23BF0">
        <w:t>29.12</w:t>
      </w:r>
      <w:r w:rsidRPr="00D706CB">
        <w:t xml:space="preserve">.2018г. и  </w:t>
      </w:r>
    </w:p>
    <w:p w:rsidR="00F63C34" w:rsidRPr="00D706CB" w:rsidRDefault="00EB4714" w:rsidP="00F63C34">
      <w:pPr>
        <w:ind w:firstLine="567"/>
        <w:jc w:val="both"/>
        <w:rPr>
          <w:b/>
        </w:rPr>
      </w:pPr>
      <w:r w:rsidRPr="00DA50A9">
        <w:rPr>
          <w:b/>
        </w:rPr>
        <w:t>Акционерное общество «</w:t>
      </w:r>
      <w:r>
        <w:rPr>
          <w:b/>
        </w:rPr>
        <w:t>Жезказганская распределительная электросетевая компания</w:t>
      </w:r>
      <w:r w:rsidRPr="00DA50A9">
        <w:rPr>
          <w:b/>
        </w:rPr>
        <w:t>»</w:t>
      </w:r>
      <w:r w:rsidRPr="006505C3">
        <w:rPr>
          <w:b/>
        </w:rPr>
        <w:t xml:space="preserve">, </w:t>
      </w:r>
      <w:r w:rsidRPr="006505C3">
        <w:t>именуемое в дальнейшем «</w:t>
      </w:r>
      <w:r w:rsidRPr="006505C3">
        <w:rPr>
          <w:b/>
        </w:rPr>
        <w:t>Арендатор</w:t>
      </w:r>
      <w:r w:rsidRPr="006505C3">
        <w:t xml:space="preserve">», в лице </w:t>
      </w:r>
      <w:r w:rsidRPr="00EB4714">
        <w:t>Генерального директора Утегенова Т.И.</w:t>
      </w:r>
      <w:r w:rsidRPr="006505C3">
        <w:t>, действующего на основании Устава</w:t>
      </w:r>
      <w:r w:rsidR="00F63C34" w:rsidRPr="00D706CB">
        <w:t>, заключили настоящий акт о нижеследующем:</w:t>
      </w:r>
    </w:p>
    <w:p w:rsidR="00F63C34" w:rsidRPr="00D706CB" w:rsidRDefault="00F63C34" w:rsidP="00F63C34">
      <w:pPr>
        <w:tabs>
          <w:tab w:val="left" w:pos="5970"/>
        </w:tabs>
        <w:rPr>
          <w:b/>
        </w:rPr>
      </w:pPr>
    </w:p>
    <w:p w:rsidR="00F63C34" w:rsidRPr="00D706CB" w:rsidRDefault="00F63C34" w:rsidP="00F63C34">
      <w:pPr>
        <w:autoSpaceDE w:val="0"/>
        <w:autoSpaceDN w:val="0"/>
        <w:adjustRightInd w:val="0"/>
        <w:jc w:val="both"/>
      </w:pPr>
      <w:r w:rsidRPr="00D706CB">
        <w:t xml:space="preserve">В соответствии с пунктом 1.1 настоящего Договора аренды </w:t>
      </w:r>
      <w:r w:rsidRPr="00D706CB">
        <w:rPr>
          <w:lang w:val="en-US"/>
        </w:rPr>
        <w:t>I</w:t>
      </w:r>
      <w:r w:rsidRPr="00D706CB">
        <w:t xml:space="preserve">Т оборудования Арендодатель передал Арендатору во временное пользование </w:t>
      </w:r>
      <w:r w:rsidRPr="00D706CB">
        <w:rPr>
          <w:lang w:val="en-US"/>
        </w:rPr>
        <w:t>I</w:t>
      </w:r>
      <w:r w:rsidRPr="00D706CB">
        <w:t>Т оборудование, находящееся в собственности Арендодателя, для получения Арендатором услуг посредством следующего оборудования:</w:t>
      </w:r>
    </w:p>
    <w:p w:rsidR="00F63C34" w:rsidRPr="00D706CB" w:rsidRDefault="00F63C34" w:rsidP="00F63C34">
      <w:pPr>
        <w:jc w:val="right"/>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2"/>
        <w:gridCol w:w="4878"/>
        <w:gridCol w:w="3114"/>
        <w:gridCol w:w="1266"/>
      </w:tblGrid>
      <w:tr w:rsidR="00D706CB" w:rsidRPr="00D706CB" w:rsidTr="00823A50">
        <w:trPr>
          <w:trHeight w:val="289"/>
          <w:jc w:val="center"/>
        </w:trPr>
        <w:tc>
          <w:tcPr>
            <w:tcW w:w="552" w:type="dxa"/>
            <w:noWrap/>
            <w:vAlign w:val="center"/>
          </w:tcPr>
          <w:p w:rsidR="00F63C34" w:rsidRPr="00D706CB" w:rsidRDefault="00F63C34" w:rsidP="00823A50">
            <w:pPr>
              <w:jc w:val="center"/>
              <w:rPr>
                <w:b/>
                <w:bCs/>
              </w:rPr>
            </w:pPr>
            <w:r w:rsidRPr="00D706CB">
              <w:rPr>
                <w:b/>
                <w:bCs/>
              </w:rPr>
              <w:t>№</w:t>
            </w:r>
          </w:p>
        </w:tc>
        <w:tc>
          <w:tcPr>
            <w:tcW w:w="4878" w:type="dxa"/>
          </w:tcPr>
          <w:p w:rsidR="00F63C34" w:rsidRPr="00D706CB" w:rsidRDefault="00F63C34" w:rsidP="00823A50">
            <w:pPr>
              <w:jc w:val="center"/>
              <w:rPr>
                <w:b/>
                <w:bCs/>
              </w:rPr>
            </w:pPr>
          </w:p>
          <w:p w:rsidR="00F63C34" w:rsidRPr="00D706CB" w:rsidRDefault="00F63C34" w:rsidP="00823A50">
            <w:pPr>
              <w:jc w:val="center"/>
              <w:rPr>
                <w:b/>
                <w:bCs/>
              </w:rPr>
            </w:pPr>
          </w:p>
          <w:p w:rsidR="00F63C34" w:rsidRPr="00D706CB" w:rsidRDefault="00F63C34" w:rsidP="00823A50">
            <w:pPr>
              <w:jc w:val="center"/>
              <w:rPr>
                <w:b/>
                <w:bCs/>
              </w:rPr>
            </w:pPr>
            <w:r w:rsidRPr="00D706CB">
              <w:rPr>
                <w:b/>
                <w:bCs/>
              </w:rPr>
              <w:t>Наименование</w:t>
            </w:r>
          </w:p>
        </w:tc>
        <w:tc>
          <w:tcPr>
            <w:tcW w:w="3114" w:type="dxa"/>
            <w:noWrap/>
            <w:vAlign w:val="center"/>
          </w:tcPr>
          <w:p w:rsidR="00F63C34" w:rsidRPr="00D706CB" w:rsidRDefault="00F63C34" w:rsidP="00823A50">
            <w:pPr>
              <w:ind w:left="-2660" w:firstLine="2660"/>
              <w:jc w:val="center"/>
              <w:rPr>
                <w:b/>
                <w:bCs/>
              </w:rPr>
            </w:pPr>
            <w:r w:rsidRPr="00D706CB">
              <w:rPr>
                <w:b/>
                <w:bCs/>
              </w:rPr>
              <w:t>Инвентарный</w:t>
            </w:r>
          </w:p>
          <w:p w:rsidR="00F63C34" w:rsidRPr="00D706CB" w:rsidRDefault="00F63C34" w:rsidP="00823A50">
            <w:pPr>
              <w:ind w:left="-2660" w:firstLine="2660"/>
              <w:jc w:val="center"/>
              <w:rPr>
                <w:b/>
                <w:bCs/>
              </w:rPr>
            </w:pPr>
            <w:r w:rsidRPr="00D706CB">
              <w:rPr>
                <w:b/>
                <w:bCs/>
              </w:rPr>
              <w:t>номер</w:t>
            </w:r>
          </w:p>
        </w:tc>
        <w:tc>
          <w:tcPr>
            <w:tcW w:w="1266" w:type="dxa"/>
            <w:noWrap/>
            <w:vAlign w:val="center"/>
          </w:tcPr>
          <w:p w:rsidR="00F63C34" w:rsidRPr="00D706CB" w:rsidRDefault="00F63C34" w:rsidP="00823A50">
            <w:pPr>
              <w:ind w:left="-108" w:right="-108"/>
              <w:jc w:val="center"/>
              <w:rPr>
                <w:b/>
                <w:bCs/>
              </w:rPr>
            </w:pPr>
            <w:r w:rsidRPr="00D706CB">
              <w:rPr>
                <w:b/>
                <w:bCs/>
              </w:rPr>
              <w:t>Кол-во</w:t>
            </w:r>
          </w:p>
        </w:tc>
      </w:tr>
      <w:tr w:rsidR="00D706CB" w:rsidRPr="00D706CB" w:rsidTr="00823A50">
        <w:trPr>
          <w:trHeight w:val="545"/>
          <w:jc w:val="center"/>
        </w:trPr>
        <w:tc>
          <w:tcPr>
            <w:tcW w:w="552" w:type="dxa"/>
            <w:noWrap/>
          </w:tcPr>
          <w:p w:rsidR="00F63C34" w:rsidRPr="00D706CB" w:rsidRDefault="002F5A3A" w:rsidP="00823A50">
            <w:pPr>
              <w:jc w:val="center"/>
            </w:pPr>
            <w:r>
              <w:t>1</w:t>
            </w:r>
          </w:p>
        </w:tc>
        <w:tc>
          <w:tcPr>
            <w:tcW w:w="4878" w:type="dxa"/>
            <w:vAlign w:val="center"/>
          </w:tcPr>
          <w:p w:rsidR="00F63C34" w:rsidRPr="00D706CB" w:rsidRDefault="00F63C34" w:rsidP="00823A50">
            <w:r w:rsidRPr="00D706CB">
              <w:t>МАРШРУТИЗАТОР CISCO ASR1001X-AES-AX</w:t>
            </w:r>
          </w:p>
        </w:tc>
        <w:tc>
          <w:tcPr>
            <w:tcW w:w="3114" w:type="dxa"/>
            <w:vAlign w:val="center"/>
          </w:tcPr>
          <w:p w:rsidR="00F63C34" w:rsidRPr="00D706CB" w:rsidRDefault="00D706CB" w:rsidP="00823A50">
            <w:pPr>
              <w:jc w:val="center"/>
            </w:pPr>
            <w:r w:rsidRPr="00D706CB">
              <w:t>ОС-11-00180262/16</w:t>
            </w:r>
          </w:p>
        </w:tc>
        <w:tc>
          <w:tcPr>
            <w:tcW w:w="1266" w:type="dxa"/>
            <w:noWrap/>
          </w:tcPr>
          <w:p w:rsidR="00F63C34" w:rsidRPr="00D706CB" w:rsidRDefault="00F63C34" w:rsidP="00823A50">
            <w:pPr>
              <w:jc w:val="center"/>
            </w:pPr>
            <w:r w:rsidRPr="00D706CB">
              <w:t>1</w:t>
            </w:r>
          </w:p>
        </w:tc>
      </w:tr>
      <w:tr w:rsidR="00D706CB" w:rsidRPr="00D706CB" w:rsidTr="00823A50">
        <w:trPr>
          <w:trHeight w:val="545"/>
          <w:jc w:val="center"/>
        </w:trPr>
        <w:tc>
          <w:tcPr>
            <w:tcW w:w="552" w:type="dxa"/>
            <w:noWrap/>
          </w:tcPr>
          <w:p w:rsidR="00F63C34" w:rsidRPr="00D706CB" w:rsidRDefault="002F5A3A" w:rsidP="00823A50">
            <w:pPr>
              <w:jc w:val="center"/>
            </w:pPr>
            <w:r>
              <w:t>2</w:t>
            </w:r>
          </w:p>
        </w:tc>
        <w:tc>
          <w:tcPr>
            <w:tcW w:w="4878" w:type="dxa"/>
            <w:vAlign w:val="center"/>
          </w:tcPr>
          <w:p w:rsidR="00F63C34" w:rsidRPr="00D706CB" w:rsidRDefault="00F63C34" w:rsidP="00823A50">
            <w:pPr>
              <w:rPr>
                <w:lang w:val="en-US"/>
              </w:rPr>
            </w:pPr>
            <w:r w:rsidRPr="00D706CB">
              <w:t>КОММУТАТОР</w:t>
            </w:r>
            <w:r w:rsidRPr="00D706CB">
              <w:rPr>
                <w:lang w:val="en-US"/>
              </w:rPr>
              <w:t xml:space="preserve"> CISCO CATALYST 6509E FIREWALL SECURITY SYSTEM WS-C6509-E-FWM-K9</w:t>
            </w:r>
          </w:p>
        </w:tc>
        <w:tc>
          <w:tcPr>
            <w:tcW w:w="3114" w:type="dxa"/>
            <w:vAlign w:val="center"/>
          </w:tcPr>
          <w:p w:rsidR="00F63C34" w:rsidRPr="00D706CB" w:rsidRDefault="00F63C34" w:rsidP="00823A50">
            <w:pPr>
              <w:jc w:val="center"/>
            </w:pPr>
            <w:r w:rsidRPr="00D706CB">
              <w:t>ОС-11-00146551/2</w:t>
            </w:r>
            <w:r w:rsidR="00D706CB" w:rsidRPr="00D706CB">
              <w:t>3</w:t>
            </w:r>
          </w:p>
        </w:tc>
        <w:tc>
          <w:tcPr>
            <w:tcW w:w="1266" w:type="dxa"/>
            <w:noWrap/>
          </w:tcPr>
          <w:p w:rsidR="00F63C34" w:rsidRPr="00D706CB" w:rsidRDefault="00F63C34" w:rsidP="00823A50">
            <w:pPr>
              <w:jc w:val="center"/>
            </w:pPr>
            <w:r w:rsidRPr="00D706CB">
              <w:t>1</w:t>
            </w:r>
          </w:p>
        </w:tc>
      </w:tr>
    </w:tbl>
    <w:p w:rsidR="00F63C34" w:rsidRPr="0037646D" w:rsidRDefault="00F63C34" w:rsidP="00F63C34">
      <w:pPr>
        <w:tabs>
          <w:tab w:val="left" w:pos="5970"/>
        </w:tabs>
        <w:rPr>
          <w:b/>
          <w:color w:val="FF0000"/>
          <w:lang w:val="en-US"/>
        </w:rPr>
      </w:pPr>
    </w:p>
    <w:p w:rsidR="00F63C34" w:rsidRPr="0037646D" w:rsidRDefault="00F63C34" w:rsidP="00F63C34">
      <w:pPr>
        <w:rPr>
          <w:color w:val="FF0000"/>
          <w:lang w:val="en-US"/>
        </w:rPr>
      </w:pP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5040"/>
      </w:tblGrid>
      <w:tr w:rsidR="0037646D" w:rsidRPr="0037646D" w:rsidTr="00823A50">
        <w:tc>
          <w:tcPr>
            <w:tcW w:w="4678"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widowControl w:val="0"/>
              <w:jc w:val="center"/>
              <w:rPr>
                <w:b/>
                <w:lang w:val="en-US"/>
              </w:rPr>
            </w:pPr>
            <w:bookmarkStart w:id="1" w:name="_GoBack"/>
            <w:bookmarkEnd w:id="1"/>
          </w:p>
          <w:p w:rsidR="00F63C34" w:rsidRPr="00D706CB" w:rsidRDefault="00F63C34" w:rsidP="00823A50">
            <w:pPr>
              <w:widowControl w:val="0"/>
              <w:rPr>
                <w:b/>
              </w:rPr>
            </w:pPr>
            <w:r w:rsidRPr="00D706CB">
              <w:rPr>
                <w:b/>
              </w:rPr>
              <w:t xml:space="preserve">«Арендодатель»: </w:t>
            </w:r>
          </w:p>
          <w:p w:rsidR="00F63C34" w:rsidRPr="00D706CB" w:rsidRDefault="00F63C34" w:rsidP="00823A50">
            <w:pPr>
              <w:widowControl w:val="0"/>
              <w:jc w:val="center"/>
              <w:rPr>
                <w:b/>
              </w:rPr>
            </w:pPr>
          </w:p>
        </w:tc>
        <w:tc>
          <w:tcPr>
            <w:tcW w:w="5040"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keepNext/>
              <w:keepLines/>
              <w:jc w:val="center"/>
              <w:rPr>
                <w:b/>
              </w:rPr>
            </w:pPr>
          </w:p>
          <w:p w:rsidR="00F63C34" w:rsidRPr="00D706CB" w:rsidRDefault="00F63C34" w:rsidP="00823A50">
            <w:pPr>
              <w:widowControl w:val="0"/>
              <w:rPr>
                <w:b/>
              </w:rPr>
            </w:pPr>
            <w:r w:rsidRPr="00D706CB">
              <w:rPr>
                <w:b/>
              </w:rPr>
              <w:t xml:space="preserve">         «Арендатор»: </w:t>
            </w:r>
          </w:p>
          <w:p w:rsidR="00F63C34" w:rsidRPr="00D706CB" w:rsidRDefault="00F63C34" w:rsidP="00823A50">
            <w:pPr>
              <w:keepNext/>
              <w:keepLines/>
              <w:jc w:val="center"/>
              <w:rPr>
                <w:b/>
              </w:rPr>
            </w:pPr>
          </w:p>
        </w:tc>
      </w:tr>
      <w:tr w:rsidR="0037646D" w:rsidRPr="0037646D" w:rsidTr="00823A50">
        <w:trPr>
          <w:trHeight w:val="558"/>
        </w:trPr>
        <w:tc>
          <w:tcPr>
            <w:tcW w:w="4678"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rPr>
                <w:b/>
              </w:rPr>
            </w:pPr>
            <w:r w:rsidRPr="00D706CB">
              <w:rPr>
                <w:b/>
              </w:rPr>
              <w:t>Филиал ТОО «Корпорация Казахмыс»-</w:t>
            </w:r>
          </w:p>
          <w:p w:rsidR="00F63C34" w:rsidRPr="00D706CB" w:rsidRDefault="00F63C34" w:rsidP="00823A50">
            <w:pPr>
              <w:rPr>
                <w:b/>
              </w:rPr>
            </w:pPr>
            <w:r w:rsidRPr="00D706CB">
              <w:rPr>
                <w:b/>
              </w:rPr>
              <w:t>ПО «Жезказганцветмет»</w:t>
            </w:r>
          </w:p>
          <w:p w:rsidR="00F63C34" w:rsidRPr="00D706CB" w:rsidRDefault="00F63C34" w:rsidP="00823A50">
            <w:pPr>
              <w:rPr>
                <w:b/>
              </w:rPr>
            </w:pPr>
          </w:p>
        </w:tc>
        <w:tc>
          <w:tcPr>
            <w:tcW w:w="5040" w:type="dxa"/>
            <w:tcBorders>
              <w:top w:val="single" w:sz="4" w:space="0" w:color="FFFFFF"/>
              <w:left w:val="single" w:sz="4" w:space="0" w:color="FFFFFF"/>
              <w:bottom w:val="single" w:sz="4" w:space="0" w:color="FFFFFF"/>
              <w:right w:val="single" w:sz="4" w:space="0" w:color="FFFFFF"/>
            </w:tcBorders>
          </w:tcPr>
          <w:p w:rsidR="00EB4714" w:rsidRDefault="00EB4714" w:rsidP="00823A50">
            <w:pPr>
              <w:rPr>
                <w:b/>
              </w:rPr>
            </w:pPr>
            <w:r w:rsidRPr="00DA50A9">
              <w:rPr>
                <w:b/>
              </w:rPr>
              <w:t xml:space="preserve">Акционерное общество </w:t>
            </w:r>
          </w:p>
          <w:p w:rsidR="00EB4714" w:rsidRDefault="00EB4714" w:rsidP="00823A50">
            <w:pPr>
              <w:rPr>
                <w:b/>
              </w:rPr>
            </w:pPr>
            <w:r w:rsidRPr="00DA50A9">
              <w:rPr>
                <w:b/>
              </w:rPr>
              <w:t>«</w:t>
            </w:r>
            <w:r>
              <w:rPr>
                <w:b/>
              </w:rPr>
              <w:t xml:space="preserve">Жезказганская распределительная </w:t>
            </w:r>
          </w:p>
          <w:p w:rsidR="00F63C34" w:rsidRPr="00D706CB" w:rsidRDefault="00EB4714" w:rsidP="00823A50">
            <w:pPr>
              <w:rPr>
                <w:b/>
              </w:rPr>
            </w:pPr>
            <w:r>
              <w:rPr>
                <w:b/>
              </w:rPr>
              <w:t xml:space="preserve">          электросетевая компания</w:t>
            </w:r>
            <w:r w:rsidRPr="00DA50A9">
              <w:rPr>
                <w:b/>
              </w:rPr>
              <w:t>»</w:t>
            </w:r>
          </w:p>
        </w:tc>
      </w:tr>
      <w:tr w:rsidR="00F63C34" w:rsidRPr="0037646D" w:rsidTr="00823A50">
        <w:tc>
          <w:tcPr>
            <w:tcW w:w="4678"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rPr>
                <w:b/>
              </w:rPr>
            </w:pPr>
          </w:p>
          <w:p w:rsidR="00F63C34" w:rsidRPr="00D706CB" w:rsidRDefault="00F63C34" w:rsidP="00823A50">
            <w:pPr>
              <w:rPr>
                <w:b/>
              </w:rPr>
            </w:pPr>
          </w:p>
          <w:p w:rsidR="00F63C34" w:rsidRPr="00D706CB" w:rsidRDefault="00F63C34" w:rsidP="00823A50">
            <w:pPr>
              <w:rPr>
                <w:b/>
              </w:rPr>
            </w:pPr>
            <w:r w:rsidRPr="00D706CB">
              <w:rPr>
                <w:b/>
              </w:rPr>
              <w:t>__________________/Г.С. Бикбаув/</w:t>
            </w:r>
          </w:p>
          <w:p w:rsidR="00F63C34" w:rsidRPr="00D706CB" w:rsidRDefault="00F63C34" w:rsidP="00823A50">
            <w:pPr>
              <w:rPr>
                <w:b/>
                <w:sz w:val="20"/>
                <w:szCs w:val="20"/>
              </w:rPr>
            </w:pPr>
            <w:r w:rsidRPr="00D706CB">
              <w:rPr>
                <w:b/>
                <w:sz w:val="20"/>
                <w:szCs w:val="20"/>
              </w:rPr>
              <w:t xml:space="preserve">         М.П.</w:t>
            </w:r>
          </w:p>
          <w:p w:rsidR="00F63C34" w:rsidRPr="00D706CB" w:rsidRDefault="00F63C34" w:rsidP="00823A50">
            <w:pPr>
              <w:rPr>
                <w:b/>
              </w:rPr>
            </w:pPr>
          </w:p>
        </w:tc>
        <w:tc>
          <w:tcPr>
            <w:tcW w:w="5040" w:type="dxa"/>
            <w:tcBorders>
              <w:top w:val="single" w:sz="4" w:space="0" w:color="FFFFFF"/>
              <w:left w:val="single" w:sz="4" w:space="0" w:color="FFFFFF"/>
              <w:bottom w:val="single" w:sz="4" w:space="0" w:color="FFFFFF"/>
              <w:right w:val="single" w:sz="4" w:space="0" w:color="FFFFFF"/>
            </w:tcBorders>
          </w:tcPr>
          <w:p w:rsidR="00F63C34" w:rsidRPr="00D706CB" w:rsidRDefault="00F63C34" w:rsidP="00823A50">
            <w:pPr>
              <w:rPr>
                <w:b/>
              </w:rPr>
            </w:pPr>
          </w:p>
          <w:p w:rsidR="00F63C34" w:rsidRPr="00D706CB" w:rsidRDefault="00F63C34" w:rsidP="00823A50">
            <w:pPr>
              <w:rPr>
                <w:b/>
              </w:rPr>
            </w:pPr>
          </w:p>
          <w:p w:rsidR="00F63C34" w:rsidRPr="00D706CB" w:rsidRDefault="00F63C34" w:rsidP="00823A50">
            <w:pPr>
              <w:rPr>
                <w:b/>
                <w:sz w:val="20"/>
                <w:szCs w:val="20"/>
              </w:rPr>
            </w:pPr>
            <w:r w:rsidRPr="00D706CB">
              <w:rPr>
                <w:b/>
              </w:rPr>
              <w:t>____________________/</w:t>
            </w:r>
            <w:r w:rsidR="00EB4714">
              <w:rPr>
                <w:rFonts w:eastAsia="Calibri"/>
                <w:b/>
                <w:sz w:val="22"/>
                <w:szCs w:val="22"/>
                <w:lang w:eastAsia="en-US"/>
              </w:rPr>
              <w:t>Т.И. Утегенов</w:t>
            </w:r>
            <w:r w:rsidRPr="00D706CB">
              <w:rPr>
                <w:b/>
              </w:rPr>
              <w:t>/</w:t>
            </w:r>
          </w:p>
          <w:p w:rsidR="00F63C34" w:rsidRPr="00D706CB" w:rsidRDefault="00F63C34" w:rsidP="00823A50">
            <w:pPr>
              <w:rPr>
                <w:b/>
              </w:rPr>
            </w:pPr>
            <w:r w:rsidRPr="00D706CB">
              <w:rPr>
                <w:b/>
                <w:sz w:val="20"/>
                <w:szCs w:val="20"/>
              </w:rPr>
              <w:t xml:space="preserve">            М.П.</w:t>
            </w:r>
          </w:p>
        </w:tc>
      </w:tr>
    </w:tbl>
    <w:p w:rsidR="00F63C34" w:rsidRPr="0037646D" w:rsidRDefault="00F63C34" w:rsidP="00F63C34">
      <w:pPr>
        <w:rPr>
          <w:color w:val="FF0000"/>
        </w:rPr>
      </w:pPr>
    </w:p>
    <w:p w:rsidR="00F63C34" w:rsidRPr="0037646D" w:rsidRDefault="00F63C34" w:rsidP="00F63C34">
      <w:pPr>
        <w:jc w:val="right"/>
        <w:rPr>
          <w:color w:val="FF0000"/>
        </w:rPr>
      </w:pPr>
    </w:p>
    <w:p w:rsidR="00F63C34" w:rsidRPr="0037646D" w:rsidRDefault="00F63C34" w:rsidP="00F63C34">
      <w:pPr>
        <w:rPr>
          <w:color w:val="FF0000"/>
        </w:rPr>
      </w:pPr>
    </w:p>
    <w:sectPr w:rsidR="00F63C34" w:rsidRPr="0037646D" w:rsidSect="00C45AF2">
      <w:footerReference w:type="default" r:id="rId7"/>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E86" w:rsidRDefault="003C7E86">
      <w:r>
        <w:separator/>
      </w:r>
    </w:p>
  </w:endnote>
  <w:endnote w:type="continuationSeparator" w:id="1">
    <w:p w:rsidR="003C7E86" w:rsidRDefault="003C7E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A0" w:rsidRDefault="009C58B0">
    <w:pPr>
      <w:pStyle w:val="a8"/>
    </w:pPr>
    <w:r>
      <w:t>Арендодатель_______________                        Ответственное лицо____________________</w:t>
    </w:r>
  </w:p>
  <w:p w:rsidR="004B5EA0" w:rsidRDefault="003C7E8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E86" w:rsidRDefault="003C7E86">
      <w:r>
        <w:separator/>
      </w:r>
    </w:p>
  </w:footnote>
  <w:footnote w:type="continuationSeparator" w:id="1">
    <w:p w:rsidR="003C7E86" w:rsidRDefault="003C7E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D6745"/>
    <w:multiLevelType w:val="multilevel"/>
    <w:tmpl w:val="DC8ED6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numFmt w:val="decimal"/>
      <w:lvlText w:val="%1.%2.%3."/>
      <w:lvlJc w:val="left"/>
      <w:pPr>
        <w:tabs>
          <w:tab w:val="num" w:pos="720"/>
        </w:tabs>
        <w:ind w:left="720" w:hanging="720"/>
      </w:pPr>
      <w:rPr>
        <w:rFonts w:cs="Times New Roman"/>
      </w:rPr>
    </w:lvl>
    <w:lvl w:ilvl="3">
      <w:numFmt w:val="decimal"/>
      <w:lvlText w:val="%1.%2.%3.%4."/>
      <w:lvlJc w:val="left"/>
      <w:pPr>
        <w:tabs>
          <w:tab w:val="num" w:pos="720"/>
        </w:tabs>
        <w:ind w:left="720" w:hanging="720"/>
      </w:pPr>
      <w:rPr>
        <w:rFonts w:cs="Times New Roman"/>
      </w:rPr>
    </w:lvl>
    <w:lvl w:ilvl="4">
      <w:numFmt w:val="decimal"/>
      <w:lvlText w:val="%1.%2.%3.%4.%5."/>
      <w:lvlJc w:val="left"/>
      <w:pPr>
        <w:tabs>
          <w:tab w:val="num" w:pos="1080"/>
        </w:tabs>
        <w:ind w:left="1080" w:hanging="1080"/>
      </w:pPr>
      <w:rPr>
        <w:rFonts w:cs="Times New Roman"/>
      </w:rPr>
    </w:lvl>
    <w:lvl w:ilvl="5">
      <w:numFmt w:val="decimal"/>
      <w:lvlText w:val="%1.%2.%3.%4.%5.%6."/>
      <w:lvlJc w:val="left"/>
      <w:pPr>
        <w:tabs>
          <w:tab w:val="num" w:pos="1080"/>
        </w:tabs>
        <w:ind w:left="1080" w:hanging="1080"/>
      </w:pPr>
      <w:rPr>
        <w:rFonts w:cs="Times New Roman"/>
      </w:rPr>
    </w:lvl>
    <w:lvl w:ilvl="6">
      <w:numFmt w:val="decimal"/>
      <w:lvlText w:val="%1.%2.%3.%4.%5.%6.%7."/>
      <w:lvlJc w:val="left"/>
      <w:pPr>
        <w:tabs>
          <w:tab w:val="num" w:pos="1440"/>
        </w:tabs>
        <w:ind w:left="1440" w:hanging="1440"/>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1800"/>
        </w:tabs>
        <w:ind w:left="1800" w:hanging="1800"/>
      </w:pPr>
      <w:rPr>
        <w:rFonts w:cs="Times New Roman"/>
      </w:rPr>
    </w:lvl>
  </w:abstractNum>
  <w:abstractNum w:abstractNumId="1">
    <w:nsid w:val="12F27D82"/>
    <w:multiLevelType w:val="multilevel"/>
    <w:tmpl w:val="85408D76"/>
    <w:lvl w:ilvl="0">
      <w:start w:val="5"/>
      <w:numFmt w:val="decimal"/>
      <w:lvlText w:val="%1."/>
      <w:lvlJc w:val="left"/>
      <w:pPr>
        <w:ind w:left="360" w:hanging="360"/>
      </w:pPr>
      <w:rPr>
        <w:rFonts w:cs="Times New Roman"/>
      </w:rPr>
    </w:lvl>
    <w:lvl w:ilvl="1">
      <w:start w:val="2"/>
      <w:numFmt w:val="decimal"/>
      <w:lvlText w:val="%1.%2."/>
      <w:lvlJc w:val="left"/>
      <w:pPr>
        <w:ind w:left="1070" w:hanging="360"/>
      </w:pPr>
      <w:rPr>
        <w:rFonts w:cs="Times New Roman"/>
      </w:rPr>
    </w:lvl>
    <w:lvl w:ilvl="2">
      <w:start w:val="1"/>
      <w:numFmt w:val="decimal"/>
      <w:lvlText w:val="%1.%2.%3."/>
      <w:lvlJc w:val="left"/>
      <w:pPr>
        <w:ind w:left="2846" w:hanging="720"/>
      </w:pPr>
      <w:rPr>
        <w:rFonts w:cs="Times New Roman"/>
      </w:rPr>
    </w:lvl>
    <w:lvl w:ilvl="3">
      <w:start w:val="1"/>
      <w:numFmt w:val="decimal"/>
      <w:lvlText w:val="%1.%2.%3.%4."/>
      <w:lvlJc w:val="left"/>
      <w:pPr>
        <w:ind w:left="3909" w:hanging="720"/>
      </w:pPr>
      <w:rPr>
        <w:rFonts w:cs="Times New Roman"/>
      </w:rPr>
    </w:lvl>
    <w:lvl w:ilvl="4">
      <w:start w:val="1"/>
      <w:numFmt w:val="decimal"/>
      <w:lvlText w:val="%1.%2.%3.%4.%5."/>
      <w:lvlJc w:val="left"/>
      <w:pPr>
        <w:ind w:left="5332" w:hanging="1080"/>
      </w:pPr>
      <w:rPr>
        <w:rFonts w:cs="Times New Roman"/>
      </w:rPr>
    </w:lvl>
    <w:lvl w:ilvl="5">
      <w:start w:val="1"/>
      <w:numFmt w:val="decimal"/>
      <w:lvlText w:val="%1.%2.%3.%4.%5.%6."/>
      <w:lvlJc w:val="left"/>
      <w:pPr>
        <w:ind w:left="6395" w:hanging="1080"/>
      </w:pPr>
      <w:rPr>
        <w:rFonts w:cs="Times New Roman"/>
      </w:rPr>
    </w:lvl>
    <w:lvl w:ilvl="6">
      <w:start w:val="1"/>
      <w:numFmt w:val="decimal"/>
      <w:lvlText w:val="%1.%2.%3.%4.%5.%6.%7."/>
      <w:lvlJc w:val="left"/>
      <w:pPr>
        <w:ind w:left="7818" w:hanging="1440"/>
      </w:pPr>
      <w:rPr>
        <w:rFonts w:cs="Times New Roman"/>
      </w:rPr>
    </w:lvl>
    <w:lvl w:ilvl="7">
      <w:start w:val="1"/>
      <w:numFmt w:val="decimal"/>
      <w:lvlText w:val="%1.%2.%3.%4.%5.%6.%7.%8."/>
      <w:lvlJc w:val="left"/>
      <w:pPr>
        <w:ind w:left="8881" w:hanging="1440"/>
      </w:pPr>
      <w:rPr>
        <w:rFonts w:cs="Times New Roman"/>
      </w:rPr>
    </w:lvl>
    <w:lvl w:ilvl="8">
      <w:start w:val="1"/>
      <w:numFmt w:val="decimal"/>
      <w:lvlText w:val="%1.%2.%3.%4.%5.%6.%7.%8.%9."/>
      <w:lvlJc w:val="left"/>
      <w:pPr>
        <w:ind w:left="10304" w:hanging="1800"/>
      </w:pPr>
      <w:rPr>
        <w:rFonts w:cs="Times New Roman"/>
      </w:rPr>
    </w:lvl>
  </w:abstractNum>
  <w:abstractNum w:abstractNumId="2">
    <w:nsid w:val="189B1FDD"/>
    <w:multiLevelType w:val="hybridMultilevel"/>
    <w:tmpl w:val="C3369ECE"/>
    <w:lvl w:ilvl="0" w:tplc="BD5612A2">
      <w:start w:val="1"/>
      <w:numFmt w:val="decimal"/>
      <w:lvlText w:val="%1."/>
      <w:lvlJc w:val="left"/>
      <w:pPr>
        <w:tabs>
          <w:tab w:val="num" w:pos="2970"/>
        </w:tabs>
        <w:ind w:left="2970" w:hanging="360"/>
      </w:pPr>
      <w:rPr>
        <w:rFonts w:cs="Times New Roman"/>
      </w:rPr>
    </w:lvl>
    <w:lvl w:ilvl="1" w:tplc="161A63D2">
      <w:start w:val="1"/>
      <w:numFmt w:val="decimal"/>
      <w:isLgl/>
      <w:lvlText w:val="1.%2."/>
      <w:lvlJc w:val="left"/>
      <w:pPr>
        <w:tabs>
          <w:tab w:val="num" w:pos="567"/>
        </w:tabs>
        <w:ind w:left="567" w:hanging="567"/>
      </w:pPr>
      <w:rPr>
        <w:rFonts w:ascii="Times New Roman" w:hAnsi="Times New Roman" w:cs="Times New Roman" w:hint="default"/>
        <w:b w:val="0"/>
        <w:i w:val="0"/>
        <w:color w:val="auto"/>
        <w:sz w:val="24"/>
      </w:rPr>
    </w:lvl>
    <w:lvl w:ilvl="2" w:tplc="D458B840">
      <w:numFmt w:val="none"/>
      <w:lvlText w:val=""/>
      <w:lvlJc w:val="left"/>
      <w:pPr>
        <w:tabs>
          <w:tab w:val="num" w:pos="360"/>
        </w:tabs>
        <w:ind w:left="0" w:firstLine="0"/>
      </w:pPr>
      <w:rPr>
        <w:rFonts w:cs="Times New Roman"/>
      </w:rPr>
    </w:lvl>
    <w:lvl w:ilvl="3" w:tplc="DEAC1898">
      <w:numFmt w:val="none"/>
      <w:lvlText w:val=""/>
      <w:lvlJc w:val="left"/>
      <w:pPr>
        <w:tabs>
          <w:tab w:val="num" w:pos="360"/>
        </w:tabs>
        <w:ind w:left="0" w:firstLine="0"/>
      </w:pPr>
      <w:rPr>
        <w:rFonts w:cs="Times New Roman"/>
      </w:rPr>
    </w:lvl>
    <w:lvl w:ilvl="4" w:tplc="C516676A">
      <w:numFmt w:val="none"/>
      <w:lvlText w:val=""/>
      <w:lvlJc w:val="left"/>
      <w:pPr>
        <w:tabs>
          <w:tab w:val="num" w:pos="360"/>
        </w:tabs>
        <w:ind w:left="0" w:firstLine="0"/>
      </w:pPr>
      <w:rPr>
        <w:rFonts w:cs="Times New Roman"/>
      </w:rPr>
    </w:lvl>
    <w:lvl w:ilvl="5" w:tplc="DC66BD78">
      <w:numFmt w:val="none"/>
      <w:lvlText w:val=""/>
      <w:lvlJc w:val="left"/>
      <w:pPr>
        <w:tabs>
          <w:tab w:val="num" w:pos="360"/>
        </w:tabs>
        <w:ind w:left="0" w:firstLine="0"/>
      </w:pPr>
      <w:rPr>
        <w:rFonts w:cs="Times New Roman"/>
      </w:rPr>
    </w:lvl>
    <w:lvl w:ilvl="6" w:tplc="2D1E37F8">
      <w:numFmt w:val="none"/>
      <w:lvlText w:val=""/>
      <w:lvlJc w:val="left"/>
      <w:pPr>
        <w:tabs>
          <w:tab w:val="num" w:pos="360"/>
        </w:tabs>
        <w:ind w:left="0" w:firstLine="0"/>
      </w:pPr>
      <w:rPr>
        <w:rFonts w:cs="Times New Roman"/>
      </w:rPr>
    </w:lvl>
    <w:lvl w:ilvl="7" w:tplc="7B44868A">
      <w:numFmt w:val="none"/>
      <w:lvlText w:val=""/>
      <w:lvlJc w:val="left"/>
      <w:pPr>
        <w:tabs>
          <w:tab w:val="num" w:pos="360"/>
        </w:tabs>
        <w:ind w:left="0" w:firstLine="0"/>
      </w:pPr>
      <w:rPr>
        <w:rFonts w:cs="Times New Roman"/>
      </w:rPr>
    </w:lvl>
    <w:lvl w:ilvl="8" w:tplc="C17E7330">
      <w:numFmt w:val="none"/>
      <w:lvlText w:val=""/>
      <w:lvlJc w:val="left"/>
      <w:pPr>
        <w:tabs>
          <w:tab w:val="num" w:pos="360"/>
        </w:tabs>
        <w:ind w:left="0" w:firstLine="0"/>
      </w:pPr>
      <w:rPr>
        <w:rFonts w:cs="Times New Roman"/>
      </w:rPr>
    </w:lvl>
  </w:abstractNum>
  <w:abstractNum w:abstractNumId="3">
    <w:nsid w:val="24DC4237"/>
    <w:multiLevelType w:val="multilevel"/>
    <w:tmpl w:val="895884C2"/>
    <w:lvl w:ilvl="0">
      <w:start w:val="2"/>
      <w:numFmt w:val="decimal"/>
      <w:lvlText w:val="%1."/>
      <w:lvlJc w:val="left"/>
      <w:pPr>
        <w:tabs>
          <w:tab w:val="num" w:pos="705"/>
        </w:tabs>
        <w:ind w:left="705" w:hanging="705"/>
      </w:pPr>
      <w:rPr>
        <w:rFonts w:cs="Times New Roman"/>
      </w:rPr>
    </w:lvl>
    <w:lvl w:ilvl="1">
      <w:start w:val="1"/>
      <w:numFmt w:val="decimal"/>
      <w:lvlText w:val="%1.%2."/>
      <w:lvlJc w:val="left"/>
      <w:pPr>
        <w:tabs>
          <w:tab w:val="num" w:pos="989"/>
        </w:tabs>
        <w:ind w:left="989"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256C4FBE"/>
    <w:multiLevelType w:val="multilevel"/>
    <w:tmpl w:val="CD084E3C"/>
    <w:lvl w:ilvl="0">
      <w:start w:val="7"/>
      <w:numFmt w:val="decimal"/>
      <w:lvlText w:val="%1."/>
      <w:lvlJc w:val="left"/>
      <w:pPr>
        <w:ind w:left="360" w:hanging="360"/>
      </w:pPr>
      <w:rPr>
        <w:rFonts w:cs="Times New Roman"/>
      </w:rPr>
    </w:lvl>
    <w:lvl w:ilvl="1">
      <w:start w:val="3"/>
      <w:numFmt w:val="decimal"/>
      <w:lvlText w:val="%1.%2."/>
      <w:lvlJc w:val="left"/>
      <w:pPr>
        <w:ind w:left="786" w:hanging="360"/>
      </w:pPr>
      <w:rPr>
        <w:rFonts w:cs="Times New Roman"/>
      </w:rPr>
    </w:lvl>
    <w:lvl w:ilvl="2">
      <w:start w:val="1"/>
      <w:numFmt w:val="decimal"/>
      <w:lvlText w:val="%1.%2.%3."/>
      <w:lvlJc w:val="left"/>
      <w:pPr>
        <w:ind w:left="2580" w:hanging="720"/>
      </w:pPr>
      <w:rPr>
        <w:rFonts w:cs="Times New Roman"/>
      </w:rPr>
    </w:lvl>
    <w:lvl w:ilvl="3">
      <w:start w:val="1"/>
      <w:numFmt w:val="decimal"/>
      <w:lvlText w:val="%1.%2.%3.%4."/>
      <w:lvlJc w:val="left"/>
      <w:pPr>
        <w:ind w:left="3510" w:hanging="720"/>
      </w:pPr>
      <w:rPr>
        <w:rFonts w:cs="Times New Roman"/>
      </w:rPr>
    </w:lvl>
    <w:lvl w:ilvl="4">
      <w:start w:val="1"/>
      <w:numFmt w:val="decimal"/>
      <w:lvlText w:val="%1.%2.%3.%4.%5."/>
      <w:lvlJc w:val="left"/>
      <w:pPr>
        <w:ind w:left="4800" w:hanging="1080"/>
      </w:pPr>
      <w:rPr>
        <w:rFonts w:cs="Times New Roman"/>
      </w:rPr>
    </w:lvl>
    <w:lvl w:ilvl="5">
      <w:start w:val="1"/>
      <w:numFmt w:val="decimal"/>
      <w:lvlText w:val="%1.%2.%3.%4.%5.%6."/>
      <w:lvlJc w:val="left"/>
      <w:pPr>
        <w:ind w:left="5730" w:hanging="1080"/>
      </w:pPr>
      <w:rPr>
        <w:rFonts w:cs="Times New Roman"/>
      </w:rPr>
    </w:lvl>
    <w:lvl w:ilvl="6">
      <w:start w:val="1"/>
      <w:numFmt w:val="decimal"/>
      <w:lvlText w:val="%1.%2.%3.%4.%5.%6.%7."/>
      <w:lvlJc w:val="left"/>
      <w:pPr>
        <w:ind w:left="7020" w:hanging="1440"/>
      </w:pPr>
      <w:rPr>
        <w:rFonts w:cs="Times New Roman"/>
      </w:rPr>
    </w:lvl>
    <w:lvl w:ilvl="7">
      <w:start w:val="1"/>
      <w:numFmt w:val="decimal"/>
      <w:lvlText w:val="%1.%2.%3.%4.%5.%6.%7.%8."/>
      <w:lvlJc w:val="left"/>
      <w:pPr>
        <w:ind w:left="7950" w:hanging="1440"/>
      </w:pPr>
      <w:rPr>
        <w:rFonts w:cs="Times New Roman"/>
      </w:rPr>
    </w:lvl>
    <w:lvl w:ilvl="8">
      <w:start w:val="1"/>
      <w:numFmt w:val="decimal"/>
      <w:lvlText w:val="%1.%2.%3.%4.%5.%6.%7.%8.%9."/>
      <w:lvlJc w:val="left"/>
      <w:pPr>
        <w:ind w:left="9240" w:hanging="1800"/>
      </w:pPr>
      <w:rPr>
        <w:rFonts w:cs="Times New Roman"/>
      </w:rPr>
    </w:lvl>
  </w:abstractNum>
  <w:abstractNum w:abstractNumId="5">
    <w:nsid w:val="33D65E08"/>
    <w:multiLevelType w:val="multilevel"/>
    <w:tmpl w:val="2D848F10"/>
    <w:lvl w:ilvl="0">
      <w:start w:val="1"/>
      <w:numFmt w:val="decimal"/>
      <w:pStyle w:val="SHHeading1"/>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pStyle w:val="SHHeading2"/>
      <w:lvlText w:val="%1.%2"/>
      <w:lvlJc w:val="left"/>
      <w:pPr>
        <w:tabs>
          <w:tab w:val="num" w:pos="720"/>
        </w:tabs>
        <w:ind w:left="720" w:hanging="720"/>
      </w:pPr>
      <w:rPr>
        <w:rFonts w:ascii="Times New Roman" w:eastAsia="Times New Roman" w:hAnsi="Times New Roman" w:cs="Times New Roman"/>
        <w:b w:val="0"/>
        <w:bCs w:val="0"/>
        <w:sz w:val="24"/>
        <w:szCs w:val="24"/>
      </w:rPr>
    </w:lvl>
    <w:lvl w:ilvl="2">
      <w:start w:val="1"/>
      <w:numFmt w:val="decimal"/>
      <w:pStyle w:val="SHHeading3"/>
      <w:lvlText w:val="%1.%2.%3"/>
      <w:lvlJc w:val="left"/>
      <w:pPr>
        <w:tabs>
          <w:tab w:val="num" w:pos="1440"/>
        </w:tabs>
        <w:ind w:left="1440" w:hanging="720"/>
      </w:pPr>
      <w:rPr>
        <w:rFonts w:cs="Times New Roman"/>
      </w:rPr>
    </w:lvl>
    <w:lvl w:ilvl="3">
      <w:start w:val="1"/>
      <w:numFmt w:val="lowerLetter"/>
      <w:pStyle w:val="SHHeading4"/>
      <w:lvlText w:val="%4)"/>
      <w:lvlJc w:val="left"/>
      <w:pPr>
        <w:tabs>
          <w:tab w:val="num" w:pos="2160"/>
        </w:tabs>
        <w:ind w:left="2160" w:hanging="720"/>
      </w:pPr>
      <w:rPr>
        <w:rFonts w:cs="Times New Roman"/>
      </w:rPr>
    </w:lvl>
    <w:lvl w:ilvl="4">
      <w:start w:val="1"/>
      <w:numFmt w:val="lowerRoman"/>
      <w:pStyle w:val="SHHeading5"/>
      <w:lvlText w:val="%5"/>
      <w:lvlJc w:val="left"/>
      <w:pPr>
        <w:tabs>
          <w:tab w:val="num" w:pos="2880"/>
        </w:tabs>
        <w:ind w:left="2880" w:hanging="72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6">
    <w:nsid w:val="417F5F76"/>
    <w:multiLevelType w:val="multilevel"/>
    <w:tmpl w:val="8C88A5E2"/>
    <w:lvl w:ilvl="0">
      <w:start w:val="8"/>
      <w:numFmt w:val="decimal"/>
      <w:lvlText w:val="%1."/>
      <w:lvlJc w:val="left"/>
      <w:pPr>
        <w:tabs>
          <w:tab w:val="num" w:pos="360"/>
        </w:tabs>
        <w:ind w:left="360" w:hanging="360"/>
      </w:pPr>
      <w:rPr>
        <w:rFonts w:cs="Times New Roman"/>
        <w:b w:val="0"/>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440"/>
        </w:tabs>
        <w:ind w:left="1440" w:hanging="144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800"/>
        </w:tabs>
        <w:ind w:left="1800" w:hanging="1800"/>
      </w:pPr>
      <w:rPr>
        <w:rFonts w:cs="Times New Roman"/>
        <w:b w:val="0"/>
      </w:rPr>
    </w:lvl>
  </w:abstractNum>
  <w:abstractNum w:abstractNumId="7">
    <w:nsid w:val="4BE41E37"/>
    <w:multiLevelType w:val="multilevel"/>
    <w:tmpl w:val="930CC104"/>
    <w:lvl w:ilvl="0">
      <w:start w:val="6"/>
      <w:numFmt w:val="decimal"/>
      <w:lvlText w:val="%1."/>
      <w:lvlJc w:val="left"/>
      <w:pPr>
        <w:tabs>
          <w:tab w:val="num" w:pos="360"/>
        </w:tabs>
        <w:ind w:left="360" w:hanging="360"/>
      </w:pPr>
      <w:rPr>
        <w:rFonts w:cs="Times New Roman"/>
        <w:b w:val="0"/>
      </w:rPr>
    </w:lvl>
    <w:lvl w:ilvl="1">
      <w:start w:val="1"/>
      <w:numFmt w:val="decimal"/>
      <w:lvlText w:val="%1.%2."/>
      <w:lvlJc w:val="left"/>
      <w:pPr>
        <w:tabs>
          <w:tab w:val="num" w:pos="644"/>
        </w:tabs>
        <w:ind w:left="644"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440"/>
        </w:tabs>
        <w:ind w:left="1440" w:hanging="144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800"/>
        </w:tabs>
        <w:ind w:left="1800" w:hanging="1800"/>
      </w:pPr>
      <w:rPr>
        <w:rFonts w:cs="Times New Roman"/>
        <w:b w:val="0"/>
      </w:rPr>
    </w:lvl>
  </w:abstractNum>
  <w:abstractNum w:abstractNumId="8">
    <w:nsid w:val="60502BA7"/>
    <w:multiLevelType w:val="multilevel"/>
    <w:tmpl w:val="A66E5FD6"/>
    <w:lvl w:ilvl="0">
      <w:start w:val="3"/>
      <w:numFmt w:val="decimal"/>
      <w:lvlText w:val="%1"/>
      <w:lvlJc w:val="left"/>
      <w:pPr>
        <w:ind w:left="360" w:hanging="360"/>
      </w:pPr>
      <w:rPr>
        <w:rFonts w:cs="Times New Roman"/>
      </w:rPr>
    </w:lvl>
    <w:lvl w:ilvl="1">
      <w:start w:val="1"/>
      <w:numFmt w:val="decimal"/>
      <w:lvlText w:val="%1.%2"/>
      <w:lvlJc w:val="left"/>
      <w:pPr>
        <w:ind w:left="4897" w:hanging="360"/>
      </w:pPr>
      <w:rPr>
        <w:rFonts w:cs="Times New Roman"/>
      </w:rPr>
    </w:lvl>
    <w:lvl w:ilvl="2">
      <w:start w:val="1"/>
      <w:numFmt w:val="decimal"/>
      <w:lvlText w:val="%1.%2.%3"/>
      <w:lvlJc w:val="left"/>
      <w:pPr>
        <w:ind w:left="2126" w:hanging="720"/>
      </w:pPr>
      <w:rPr>
        <w:rFonts w:cs="Times New Roman"/>
      </w:rPr>
    </w:lvl>
    <w:lvl w:ilvl="3">
      <w:start w:val="1"/>
      <w:numFmt w:val="decimal"/>
      <w:lvlText w:val="%1.%2.%3.%4"/>
      <w:lvlJc w:val="left"/>
      <w:pPr>
        <w:ind w:left="2829" w:hanging="720"/>
      </w:pPr>
      <w:rPr>
        <w:rFonts w:cs="Times New Roman"/>
      </w:rPr>
    </w:lvl>
    <w:lvl w:ilvl="4">
      <w:start w:val="1"/>
      <w:numFmt w:val="decimal"/>
      <w:lvlText w:val="%1.%2.%3.%4.%5"/>
      <w:lvlJc w:val="left"/>
      <w:pPr>
        <w:ind w:left="3892" w:hanging="1080"/>
      </w:pPr>
      <w:rPr>
        <w:rFonts w:cs="Times New Roman"/>
      </w:rPr>
    </w:lvl>
    <w:lvl w:ilvl="5">
      <w:start w:val="1"/>
      <w:numFmt w:val="decimal"/>
      <w:lvlText w:val="%1.%2.%3.%4.%5.%6"/>
      <w:lvlJc w:val="left"/>
      <w:pPr>
        <w:ind w:left="4595" w:hanging="1080"/>
      </w:pPr>
      <w:rPr>
        <w:rFonts w:cs="Times New Roman"/>
      </w:rPr>
    </w:lvl>
    <w:lvl w:ilvl="6">
      <w:start w:val="1"/>
      <w:numFmt w:val="decimal"/>
      <w:lvlText w:val="%1.%2.%3.%4.%5.%6.%7"/>
      <w:lvlJc w:val="left"/>
      <w:pPr>
        <w:ind w:left="5658" w:hanging="1440"/>
      </w:pPr>
      <w:rPr>
        <w:rFonts w:cs="Times New Roman"/>
      </w:rPr>
    </w:lvl>
    <w:lvl w:ilvl="7">
      <w:start w:val="1"/>
      <w:numFmt w:val="decimal"/>
      <w:lvlText w:val="%1.%2.%3.%4.%5.%6.%7.%8"/>
      <w:lvlJc w:val="left"/>
      <w:pPr>
        <w:ind w:left="6361" w:hanging="1440"/>
      </w:pPr>
      <w:rPr>
        <w:rFonts w:cs="Times New Roman"/>
      </w:rPr>
    </w:lvl>
    <w:lvl w:ilvl="8">
      <w:start w:val="1"/>
      <w:numFmt w:val="decimal"/>
      <w:lvlText w:val="%1.%2.%3.%4.%5.%6.%7.%8.%9"/>
      <w:lvlJc w:val="left"/>
      <w:pPr>
        <w:ind w:left="7424" w:hanging="1800"/>
      </w:pPr>
      <w:rPr>
        <w:rFonts w:cs="Times New Roman"/>
      </w:rPr>
    </w:lvl>
  </w:abstractNum>
  <w:abstractNum w:abstractNumId="9">
    <w:nsid w:val="63CF3668"/>
    <w:multiLevelType w:val="multilevel"/>
    <w:tmpl w:val="CBAC3B40"/>
    <w:lvl w:ilvl="0">
      <w:start w:val="2"/>
      <w:numFmt w:val="decimal"/>
      <w:lvlText w:val="%1."/>
      <w:lvlJc w:val="left"/>
      <w:pPr>
        <w:ind w:left="540" w:hanging="540"/>
      </w:pPr>
      <w:rPr>
        <w:rFonts w:cs="Times New Roman"/>
      </w:rPr>
    </w:lvl>
    <w:lvl w:ilvl="1">
      <w:start w:val="4"/>
      <w:numFmt w:val="decimal"/>
      <w:lvlText w:val="%1.%2."/>
      <w:lvlJc w:val="left"/>
      <w:pPr>
        <w:ind w:left="1178" w:hanging="540"/>
      </w:pPr>
      <w:rPr>
        <w:rFonts w:cs="Times New Roman"/>
      </w:rPr>
    </w:lvl>
    <w:lvl w:ilvl="2">
      <w:start w:val="1"/>
      <w:numFmt w:val="decimal"/>
      <w:lvlText w:val="%1.%2.%3."/>
      <w:lvlJc w:val="left"/>
      <w:pPr>
        <w:ind w:left="1004" w:hanging="720"/>
      </w:pPr>
      <w:rPr>
        <w:rFonts w:cs="Times New Roman"/>
      </w:rPr>
    </w:lvl>
    <w:lvl w:ilvl="3">
      <w:start w:val="1"/>
      <w:numFmt w:val="decimal"/>
      <w:lvlText w:val="%1.%2.%3.%4."/>
      <w:lvlJc w:val="left"/>
      <w:pPr>
        <w:ind w:left="2634" w:hanging="720"/>
      </w:pPr>
      <w:rPr>
        <w:rFonts w:cs="Times New Roman"/>
      </w:rPr>
    </w:lvl>
    <w:lvl w:ilvl="4">
      <w:start w:val="1"/>
      <w:numFmt w:val="decimal"/>
      <w:lvlText w:val="%1.%2.%3.%4.%5."/>
      <w:lvlJc w:val="left"/>
      <w:pPr>
        <w:ind w:left="3632" w:hanging="1080"/>
      </w:pPr>
      <w:rPr>
        <w:rFonts w:cs="Times New Roman"/>
      </w:rPr>
    </w:lvl>
    <w:lvl w:ilvl="5">
      <w:start w:val="1"/>
      <w:numFmt w:val="decimal"/>
      <w:lvlText w:val="%1.%2.%3.%4.%5.%6."/>
      <w:lvlJc w:val="left"/>
      <w:pPr>
        <w:ind w:left="4270" w:hanging="1080"/>
      </w:pPr>
      <w:rPr>
        <w:rFonts w:cs="Times New Roman"/>
      </w:rPr>
    </w:lvl>
    <w:lvl w:ilvl="6">
      <w:start w:val="1"/>
      <w:numFmt w:val="decimal"/>
      <w:lvlText w:val="%1.%2.%3.%4.%5.%6.%7."/>
      <w:lvlJc w:val="left"/>
      <w:pPr>
        <w:ind w:left="5268" w:hanging="1440"/>
      </w:pPr>
      <w:rPr>
        <w:rFonts w:cs="Times New Roman"/>
      </w:rPr>
    </w:lvl>
    <w:lvl w:ilvl="7">
      <w:start w:val="1"/>
      <w:numFmt w:val="decimal"/>
      <w:lvlText w:val="%1.%2.%3.%4.%5.%6.%7.%8."/>
      <w:lvlJc w:val="left"/>
      <w:pPr>
        <w:ind w:left="5906" w:hanging="1440"/>
      </w:pPr>
      <w:rPr>
        <w:rFonts w:cs="Times New Roman"/>
      </w:rPr>
    </w:lvl>
    <w:lvl w:ilvl="8">
      <w:start w:val="1"/>
      <w:numFmt w:val="decimal"/>
      <w:lvlText w:val="%1.%2.%3.%4.%5.%6.%7.%8.%9."/>
      <w:lvlJc w:val="left"/>
      <w:pPr>
        <w:ind w:left="6904" w:hanging="1800"/>
      </w:pPr>
      <w:rPr>
        <w:rFonts w:cs="Times New Roman"/>
      </w:rPr>
    </w:lvl>
  </w:abstractNum>
  <w:abstractNum w:abstractNumId="10">
    <w:nsid w:val="6CC330F1"/>
    <w:multiLevelType w:val="multilevel"/>
    <w:tmpl w:val="72BAC984"/>
    <w:lvl w:ilvl="0">
      <w:start w:val="8"/>
      <w:numFmt w:val="decimal"/>
      <w:lvlText w:val="%1"/>
      <w:lvlJc w:val="left"/>
      <w:pPr>
        <w:ind w:left="360" w:hanging="360"/>
      </w:pPr>
      <w:rPr>
        <w:rFonts w:cs="Times New Roman"/>
      </w:rPr>
    </w:lvl>
    <w:lvl w:ilvl="1">
      <w:start w:val="1"/>
      <w:numFmt w:val="decimal"/>
      <w:lvlText w:val="%1.%2"/>
      <w:lvlJc w:val="left"/>
      <w:pPr>
        <w:ind w:left="930" w:hanging="360"/>
      </w:pPr>
      <w:rPr>
        <w:rFonts w:cs="Times New Roman"/>
      </w:rPr>
    </w:lvl>
    <w:lvl w:ilvl="2">
      <w:start w:val="1"/>
      <w:numFmt w:val="decimal"/>
      <w:lvlText w:val="%1.%2.%3"/>
      <w:lvlJc w:val="left"/>
      <w:pPr>
        <w:ind w:left="1860" w:hanging="720"/>
      </w:pPr>
      <w:rPr>
        <w:rFonts w:cs="Times New Roman"/>
      </w:rPr>
    </w:lvl>
    <w:lvl w:ilvl="3">
      <w:start w:val="1"/>
      <w:numFmt w:val="decimal"/>
      <w:lvlText w:val="%1.%2.%3.%4"/>
      <w:lvlJc w:val="left"/>
      <w:pPr>
        <w:ind w:left="2430" w:hanging="720"/>
      </w:pPr>
      <w:rPr>
        <w:rFonts w:cs="Times New Roman"/>
      </w:rPr>
    </w:lvl>
    <w:lvl w:ilvl="4">
      <w:start w:val="1"/>
      <w:numFmt w:val="decimal"/>
      <w:lvlText w:val="%1.%2.%3.%4.%5"/>
      <w:lvlJc w:val="left"/>
      <w:pPr>
        <w:ind w:left="3360" w:hanging="1080"/>
      </w:pPr>
      <w:rPr>
        <w:rFonts w:cs="Times New Roman"/>
      </w:rPr>
    </w:lvl>
    <w:lvl w:ilvl="5">
      <w:start w:val="1"/>
      <w:numFmt w:val="decimal"/>
      <w:lvlText w:val="%1.%2.%3.%4.%5.%6"/>
      <w:lvlJc w:val="left"/>
      <w:pPr>
        <w:ind w:left="3930" w:hanging="1080"/>
      </w:pPr>
      <w:rPr>
        <w:rFonts w:cs="Times New Roman"/>
      </w:rPr>
    </w:lvl>
    <w:lvl w:ilvl="6">
      <w:start w:val="1"/>
      <w:numFmt w:val="decimal"/>
      <w:lvlText w:val="%1.%2.%3.%4.%5.%6.%7"/>
      <w:lvlJc w:val="left"/>
      <w:pPr>
        <w:ind w:left="4860" w:hanging="1440"/>
      </w:pPr>
      <w:rPr>
        <w:rFonts w:cs="Times New Roman"/>
      </w:rPr>
    </w:lvl>
    <w:lvl w:ilvl="7">
      <w:start w:val="1"/>
      <w:numFmt w:val="decimal"/>
      <w:lvlText w:val="%1.%2.%3.%4.%5.%6.%7.%8"/>
      <w:lvlJc w:val="left"/>
      <w:pPr>
        <w:ind w:left="5430" w:hanging="1440"/>
      </w:pPr>
      <w:rPr>
        <w:rFonts w:cs="Times New Roman"/>
      </w:rPr>
    </w:lvl>
    <w:lvl w:ilvl="8">
      <w:start w:val="1"/>
      <w:numFmt w:val="decimal"/>
      <w:lvlText w:val="%1.%2.%3.%4.%5.%6.%7.%8.%9"/>
      <w:lvlJc w:val="left"/>
      <w:pPr>
        <w:ind w:left="6360" w:hanging="180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lvlOverride w:ilvl="3"/>
    <w:lvlOverride w:ilvl="4"/>
    <w:lvlOverride w:ilvl="5"/>
    <w:lvlOverride w:ilvl="6"/>
    <w:lvlOverride w:ilvl="7"/>
    <w:lvlOverride w:ilvl="8"/>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D62DA9"/>
    <w:rsid w:val="000067B8"/>
    <w:rsid w:val="00007050"/>
    <w:rsid w:val="000500E2"/>
    <w:rsid w:val="000B2A7E"/>
    <w:rsid w:val="000C0053"/>
    <w:rsid w:val="001746CE"/>
    <w:rsid w:val="002A7E60"/>
    <w:rsid w:val="002F2AF7"/>
    <w:rsid w:val="002F5A3A"/>
    <w:rsid w:val="0037646D"/>
    <w:rsid w:val="003B661B"/>
    <w:rsid w:val="003C7E86"/>
    <w:rsid w:val="004155EA"/>
    <w:rsid w:val="00586F2B"/>
    <w:rsid w:val="00590EFC"/>
    <w:rsid w:val="005A1B54"/>
    <w:rsid w:val="005E30B7"/>
    <w:rsid w:val="005F697F"/>
    <w:rsid w:val="00635B99"/>
    <w:rsid w:val="006505C3"/>
    <w:rsid w:val="006701D9"/>
    <w:rsid w:val="006A1DF0"/>
    <w:rsid w:val="006D613B"/>
    <w:rsid w:val="007700DB"/>
    <w:rsid w:val="007D54B7"/>
    <w:rsid w:val="008166E1"/>
    <w:rsid w:val="0082357A"/>
    <w:rsid w:val="0084090F"/>
    <w:rsid w:val="00855398"/>
    <w:rsid w:val="00874D2D"/>
    <w:rsid w:val="008F78A4"/>
    <w:rsid w:val="00936CD4"/>
    <w:rsid w:val="009A64B0"/>
    <w:rsid w:val="009B4639"/>
    <w:rsid w:val="009C58B0"/>
    <w:rsid w:val="00A0391B"/>
    <w:rsid w:val="00A05BE4"/>
    <w:rsid w:val="00C76BA9"/>
    <w:rsid w:val="00D62DA9"/>
    <w:rsid w:val="00D706CB"/>
    <w:rsid w:val="00E23BF0"/>
    <w:rsid w:val="00E87C6D"/>
    <w:rsid w:val="00EB4714"/>
    <w:rsid w:val="00EC6099"/>
    <w:rsid w:val="00F63C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C3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63C34"/>
    <w:pPr>
      <w:keepNext/>
      <w:spacing w:line="480" w:lineRule="auto"/>
      <w:jc w:val="both"/>
      <w:outlineLvl w:val="0"/>
    </w:pPr>
    <w:rPr>
      <w:b/>
      <w:bCs/>
      <w:spacing w:val="2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63C34"/>
    <w:rPr>
      <w:rFonts w:ascii="Times New Roman" w:eastAsia="Times New Roman" w:hAnsi="Times New Roman" w:cs="Times New Roman"/>
      <w:b/>
      <w:bCs/>
      <w:spacing w:val="20"/>
      <w:sz w:val="28"/>
      <w:szCs w:val="24"/>
      <w:lang w:eastAsia="ru-RU"/>
    </w:rPr>
  </w:style>
  <w:style w:type="character" w:styleId="a3">
    <w:name w:val="Hyperlink"/>
    <w:basedOn w:val="a0"/>
    <w:uiPriority w:val="99"/>
    <w:unhideWhenUsed/>
    <w:rsid w:val="00F63C34"/>
    <w:rPr>
      <w:color w:val="0000FF"/>
      <w:u w:val="single"/>
    </w:rPr>
  </w:style>
  <w:style w:type="paragraph" w:styleId="a4">
    <w:name w:val="Body Text"/>
    <w:basedOn w:val="a"/>
    <w:link w:val="a5"/>
    <w:uiPriority w:val="99"/>
    <w:semiHidden/>
    <w:unhideWhenUsed/>
    <w:rsid w:val="00F63C34"/>
    <w:pPr>
      <w:spacing w:line="480" w:lineRule="auto"/>
      <w:jc w:val="both"/>
    </w:pPr>
    <w:rPr>
      <w:b/>
      <w:bCs/>
      <w:spacing w:val="20"/>
      <w:sz w:val="28"/>
    </w:rPr>
  </w:style>
  <w:style w:type="character" w:customStyle="1" w:styleId="a5">
    <w:name w:val="Основной текст Знак"/>
    <w:basedOn w:val="a0"/>
    <w:link w:val="a4"/>
    <w:uiPriority w:val="99"/>
    <w:semiHidden/>
    <w:rsid w:val="00F63C34"/>
    <w:rPr>
      <w:rFonts w:ascii="Times New Roman" w:eastAsia="Times New Roman" w:hAnsi="Times New Roman" w:cs="Times New Roman"/>
      <w:b/>
      <w:bCs/>
      <w:spacing w:val="20"/>
      <w:sz w:val="28"/>
      <w:szCs w:val="24"/>
      <w:lang w:eastAsia="ru-RU"/>
    </w:rPr>
  </w:style>
  <w:style w:type="paragraph" w:styleId="2">
    <w:name w:val="Body Text 2"/>
    <w:basedOn w:val="a"/>
    <w:link w:val="20"/>
    <w:uiPriority w:val="99"/>
    <w:semiHidden/>
    <w:unhideWhenUsed/>
    <w:rsid w:val="00F63C34"/>
    <w:pPr>
      <w:autoSpaceDE w:val="0"/>
      <w:autoSpaceDN w:val="0"/>
      <w:adjustRightInd w:val="0"/>
    </w:pPr>
    <w:rPr>
      <w:sz w:val="28"/>
    </w:rPr>
  </w:style>
  <w:style w:type="character" w:customStyle="1" w:styleId="20">
    <w:name w:val="Основной текст 2 Знак"/>
    <w:basedOn w:val="a0"/>
    <w:link w:val="2"/>
    <w:uiPriority w:val="99"/>
    <w:semiHidden/>
    <w:rsid w:val="00F63C34"/>
    <w:rPr>
      <w:rFonts w:ascii="Times New Roman" w:eastAsia="Times New Roman" w:hAnsi="Times New Roman" w:cs="Times New Roman"/>
      <w:sz w:val="28"/>
      <w:szCs w:val="24"/>
      <w:lang w:eastAsia="ru-RU"/>
    </w:rPr>
  </w:style>
  <w:style w:type="paragraph" w:styleId="3">
    <w:name w:val="Body Text 3"/>
    <w:basedOn w:val="a"/>
    <w:link w:val="30"/>
    <w:uiPriority w:val="99"/>
    <w:unhideWhenUsed/>
    <w:rsid w:val="00F63C34"/>
    <w:pPr>
      <w:autoSpaceDE w:val="0"/>
      <w:autoSpaceDN w:val="0"/>
      <w:adjustRightInd w:val="0"/>
      <w:spacing w:line="360" w:lineRule="auto"/>
      <w:jc w:val="both"/>
    </w:pPr>
    <w:rPr>
      <w:color w:val="000000"/>
      <w:szCs w:val="22"/>
    </w:rPr>
  </w:style>
  <w:style w:type="character" w:customStyle="1" w:styleId="30">
    <w:name w:val="Основной текст 3 Знак"/>
    <w:basedOn w:val="a0"/>
    <w:link w:val="3"/>
    <w:uiPriority w:val="99"/>
    <w:rsid w:val="00F63C34"/>
    <w:rPr>
      <w:rFonts w:ascii="Times New Roman" w:eastAsia="Times New Roman" w:hAnsi="Times New Roman" w:cs="Times New Roman"/>
      <w:color w:val="000000"/>
      <w:sz w:val="24"/>
      <w:lang w:eastAsia="ru-RU"/>
    </w:rPr>
  </w:style>
  <w:style w:type="paragraph" w:styleId="a6">
    <w:name w:val="No Spacing"/>
    <w:uiPriority w:val="99"/>
    <w:qFormat/>
    <w:rsid w:val="00F63C34"/>
    <w:pPr>
      <w:spacing w:after="0" w:line="240" w:lineRule="auto"/>
    </w:pPr>
    <w:rPr>
      <w:rFonts w:ascii="Times New Roman" w:eastAsia="Times New Roman" w:hAnsi="Times New Roman" w:cs="Times New Roman"/>
      <w:color w:val="FFFFFF"/>
      <w:sz w:val="24"/>
      <w:szCs w:val="24"/>
    </w:rPr>
  </w:style>
  <w:style w:type="paragraph" w:styleId="a7">
    <w:name w:val="List Paragraph"/>
    <w:basedOn w:val="a"/>
    <w:uiPriority w:val="99"/>
    <w:qFormat/>
    <w:rsid w:val="00F63C34"/>
    <w:pPr>
      <w:ind w:left="720"/>
      <w:contextualSpacing/>
    </w:pPr>
  </w:style>
  <w:style w:type="paragraph" w:customStyle="1" w:styleId="BodyText1">
    <w:name w:val="Body Text 1"/>
    <w:basedOn w:val="a4"/>
    <w:uiPriority w:val="99"/>
    <w:rsid w:val="00F63C34"/>
    <w:pPr>
      <w:spacing w:after="230" w:line="240" w:lineRule="auto"/>
      <w:ind w:left="709"/>
      <w:jc w:val="left"/>
    </w:pPr>
    <w:rPr>
      <w:rFonts w:ascii="Arial" w:hAnsi="Arial"/>
      <w:b w:val="0"/>
      <w:bCs w:val="0"/>
      <w:spacing w:val="0"/>
      <w:sz w:val="20"/>
      <w:szCs w:val="20"/>
      <w:lang w:val="en-GB" w:eastAsia="en-US"/>
    </w:rPr>
  </w:style>
  <w:style w:type="paragraph" w:customStyle="1" w:styleId="SHHeading1">
    <w:name w:val="SH Heading 1"/>
    <w:uiPriority w:val="99"/>
    <w:rsid w:val="00F63C34"/>
    <w:pPr>
      <w:numPr>
        <w:numId w:val="1"/>
      </w:numPr>
      <w:spacing w:after="240" w:line="240" w:lineRule="auto"/>
      <w:jc w:val="both"/>
    </w:pPr>
    <w:rPr>
      <w:rFonts w:ascii="Arial" w:eastAsia="MS Mincho" w:hAnsi="Arial" w:cs="Arial"/>
      <w:b/>
      <w:bCs/>
      <w:caps/>
      <w:sz w:val="20"/>
      <w:szCs w:val="20"/>
      <w:lang w:val="en-GB" w:eastAsia="ja-JP"/>
    </w:rPr>
  </w:style>
  <w:style w:type="paragraph" w:customStyle="1" w:styleId="SHHeading2">
    <w:name w:val="SH Heading 2"/>
    <w:basedOn w:val="a"/>
    <w:uiPriority w:val="99"/>
    <w:rsid w:val="00F63C34"/>
    <w:pPr>
      <w:numPr>
        <w:ilvl w:val="1"/>
        <w:numId w:val="1"/>
      </w:numPr>
      <w:spacing w:after="240" w:line="264" w:lineRule="auto"/>
      <w:jc w:val="both"/>
    </w:pPr>
    <w:rPr>
      <w:rFonts w:ascii="Arial" w:eastAsia="MS Mincho" w:hAnsi="Arial" w:cs="Arial"/>
      <w:sz w:val="20"/>
      <w:szCs w:val="20"/>
      <w:lang w:val="en-GB" w:eastAsia="ja-JP"/>
    </w:rPr>
  </w:style>
  <w:style w:type="paragraph" w:customStyle="1" w:styleId="SHHeading3">
    <w:name w:val="SH Heading 3"/>
    <w:basedOn w:val="a"/>
    <w:uiPriority w:val="99"/>
    <w:rsid w:val="00F63C34"/>
    <w:pPr>
      <w:numPr>
        <w:ilvl w:val="2"/>
        <w:numId w:val="1"/>
      </w:numPr>
      <w:spacing w:after="240" w:line="264" w:lineRule="auto"/>
      <w:jc w:val="both"/>
    </w:pPr>
    <w:rPr>
      <w:rFonts w:ascii="Arial" w:eastAsia="MS Mincho" w:hAnsi="Arial" w:cs="Arial"/>
      <w:sz w:val="20"/>
      <w:szCs w:val="20"/>
      <w:lang w:val="en-GB" w:eastAsia="ja-JP"/>
    </w:rPr>
  </w:style>
  <w:style w:type="paragraph" w:customStyle="1" w:styleId="SHHeading4">
    <w:name w:val="SH Heading 4"/>
    <w:basedOn w:val="a"/>
    <w:uiPriority w:val="99"/>
    <w:rsid w:val="00F63C34"/>
    <w:pPr>
      <w:numPr>
        <w:ilvl w:val="3"/>
        <w:numId w:val="1"/>
      </w:numPr>
      <w:spacing w:after="240" w:line="264" w:lineRule="auto"/>
      <w:jc w:val="both"/>
    </w:pPr>
    <w:rPr>
      <w:rFonts w:ascii="Arial" w:eastAsia="MS Mincho" w:hAnsi="Arial" w:cs="Arial"/>
      <w:sz w:val="20"/>
      <w:szCs w:val="20"/>
      <w:lang w:val="en-GB" w:eastAsia="ja-JP"/>
    </w:rPr>
  </w:style>
  <w:style w:type="paragraph" w:customStyle="1" w:styleId="SHHeading5">
    <w:name w:val="SH Heading 5"/>
    <w:basedOn w:val="a"/>
    <w:uiPriority w:val="99"/>
    <w:rsid w:val="00F63C34"/>
    <w:pPr>
      <w:numPr>
        <w:ilvl w:val="4"/>
        <w:numId w:val="1"/>
      </w:numPr>
      <w:spacing w:after="240" w:line="264" w:lineRule="auto"/>
      <w:jc w:val="both"/>
    </w:pPr>
    <w:rPr>
      <w:rFonts w:ascii="Arial" w:eastAsia="MS Mincho" w:hAnsi="Arial" w:cs="Arial"/>
      <w:sz w:val="20"/>
      <w:szCs w:val="20"/>
      <w:lang w:val="en-GB" w:eastAsia="ja-JP"/>
    </w:rPr>
  </w:style>
  <w:style w:type="paragraph" w:styleId="a8">
    <w:name w:val="footer"/>
    <w:basedOn w:val="a"/>
    <w:link w:val="a9"/>
    <w:uiPriority w:val="99"/>
    <w:unhideWhenUsed/>
    <w:rsid w:val="00F63C34"/>
    <w:pPr>
      <w:tabs>
        <w:tab w:val="center" w:pos="4677"/>
        <w:tab w:val="right" w:pos="9355"/>
      </w:tabs>
    </w:pPr>
  </w:style>
  <w:style w:type="character" w:customStyle="1" w:styleId="a9">
    <w:name w:val="Нижний колонтитул Знак"/>
    <w:basedOn w:val="a0"/>
    <w:link w:val="a8"/>
    <w:uiPriority w:val="99"/>
    <w:rsid w:val="00F63C3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2798</Words>
  <Characters>15953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Айгерим Еркебаева</dc:creator>
  <cp:lastModifiedBy>urist1</cp:lastModifiedBy>
  <cp:revision>2</cp:revision>
  <dcterms:created xsi:type="dcterms:W3CDTF">2019-11-27T10:12:00Z</dcterms:created>
  <dcterms:modified xsi:type="dcterms:W3CDTF">2019-11-27T10:12:00Z</dcterms:modified>
</cp:coreProperties>
</file>