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392" w:rsidRDefault="00106392" w:rsidP="00595D6C">
      <w:pPr>
        <w:jc w:val="center"/>
        <w:rPr>
          <w:b/>
          <w:sz w:val="22"/>
          <w:szCs w:val="22"/>
        </w:rPr>
      </w:pPr>
    </w:p>
    <w:p w:rsidR="00106392" w:rsidRDefault="00106392" w:rsidP="00106392">
      <w:pPr>
        <w:ind w:left="6372" w:firstLine="708"/>
        <w:jc w:val="center"/>
        <w:rPr>
          <w:b/>
          <w:sz w:val="22"/>
          <w:szCs w:val="22"/>
        </w:rPr>
      </w:pPr>
      <w:r>
        <w:rPr>
          <w:sz w:val="24"/>
          <w:szCs w:val="24"/>
        </w:rPr>
        <w:t>Приложение 3</w:t>
      </w:r>
    </w:p>
    <w:p w:rsidR="00106392" w:rsidRDefault="00106392" w:rsidP="00595D6C">
      <w:pPr>
        <w:jc w:val="center"/>
        <w:rPr>
          <w:b/>
          <w:sz w:val="22"/>
          <w:szCs w:val="22"/>
        </w:rPr>
      </w:pPr>
    </w:p>
    <w:p w:rsidR="00221D79" w:rsidRDefault="00221D79" w:rsidP="00595D6C">
      <w:pPr>
        <w:jc w:val="center"/>
        <w:rPr>
          <w:b/>
          <w:sz w:val="22"/>
          <w:szCs w:val="22"/>
        </w:rPr>
      </w:pPr>
      <w:r w:rsidRPr="00595D6C">
        <w:rPr>
          <w:b/>
          <w:sz w:val="22"/>
          <w:szCs w:val="22"/>
        </w:rPr>
        <w:t>ДОГОВОР №</w:t>
      </w:r>
      <w:r w:rsidR="00F746E9">
        <w:rPr>
          <w:b/>
          <w:sz w:val="22"/>
          <w:szCs w:val="22"/>
        </w:rPr>
        <w:t xml:space="preserve"> ____________</w:t>
      </w:r>
    </w:p>
    <w:p w:rsidR="00106392" w:rsidRDefault="00106392" w:rsidP="00595D6C">
      <w:pPr>
        <w:jc w:val="center"/>
        <w:rPr>
          <w:b/>
          <w:sz w:val="22"/>
          <w:szCs w:val="22"/>
        </w:rPr>
      </w:pPr>
    </w:p>
    <w:p w:rsidR="00106392" w:rsidRPr="00277C03" w:rsidRDefault="00106392" w:rsidP="00106392">
      <w:pPr>
        <w:pStyle w:val="a3"/>
        <w:jc w:val="right"/>
        <w:rPr>
          <w:sz w:val="24"/>
          <w:szCs w:val="24"/>
        </w:rPr>
      </w:pPr>
      <w:r w:rsidRPr="00277C03">
        <w:rPr>
          <w:sz w:val="24"/>
          <w:szCs w:val="24"/>
        </w:rPr>
        <w:t>исп.: __________ тел.:______</w:t>
      </w:r>
    </w:p>
    <w:p w:rsidR="00106392" w:rsidRPr="00277C03" w:rsidRDefault="00106392" w:rsidP="00106392">
      <w:pPr>
        <w:jc w:val="both"/>
        <w:rPr>
          <w:sz w:val="24"/>
          <w:szCs w:val="24"/>
        </w:rPr>
      </w:pPr>
      <w:r w:rsidRPr="00277C03">
        <w:rPr>
          <w:sz w:val="24"/>
          <w:szCs w:val="24"/>
        </w:rPr>
        <w:t xml:space="preserve">г. </w:t>
      </w:r>
      <w:proofErr w:type="spellStart"/>
      <w:r>
        <w:rPr>
          <w:sz w:val="24"/>
          <w:szCs w:val="24"/>
        </w:rPr>
        <w:t>Жезказган</w:t>
      </w:r>
      <w:proofErr w:type="spellEnd"/>
      <w:r>
        <w:rPr>
          <w:sz w:val="24"/>
          <w:szCs w:val="24"/>
        </w:rPr>
        <w:tab/>
      </w:r>
      <w:r w:rsidRPr="00277C03">
        <w:rPr>
          <w:sz w:val="24"/>
          <w:szCs w:val="24"/>
        </w:rPr>
        <w:tab/>
      </w:r>
      <w:r w:rsidRPr="00277C03">
        <w:rPr>
          <w:sz w:val="24"/>
          <w:szCs w:val="24"/>
        </w:rPr>
        <w:tab/>
      </w:r>
      <w:r w:rsidRPr="00277C03">
        <w:rPr>
          <w:sz w:val="24"/>
          <w:szCs w:val="24"/>
        </w:rPr>
        <w:tab/>
      </w:r>
      <w:r w:rsidRPr="00277C03">
        <w:rPr>
          <w:sz w:val="24"/>
          <w:szCs w:val="24"/>
        </w:rPr>
        <w:tab/>
      </w:r>
      <w:r w:rsidRPr="00277C03">
        <w:rPr>
          <w:sz w:val="24"/>
          <w:szCs w:val="24"/>
        </w:rPr>
        <w:tab/>
        <w:t xml:space="preserve">                            «____»  ________ 20___ г.</w:t>
      </w:r>
    </w:p>
    <w:p w:rsidR="00106392" w:rsidRPr="00595D6C" w:rsidRDefault="00106392" w:rsidP="00595D6C">
      <w:pPr>
        <w:jc w:val="center"/>
        <w:rPr>
          <w:b/>
          <w:sz w:val="22"/>
          <w:szCs w:val="22"/>
        </w:rPr>
      </w:pPr>
    </w:p>
    <w:p w:rsidR="00366F69" w:rsidRDefault="00366F69" w:rsidP="00540E50">
      <w:pPr>
        <w:pStyle w:val="25"/>
        <w:shd w:val="clear" w:color="auto" w:fill="auto"/>
        <w:spacing w:after="0" w:line="240" w:lineRule="auto"/>
        <w:ind w:right="40" w:firstLine="426"/>
        <w:rPr>
          <w:rFonts w:ascii="Times New Roman" w:hAnsi="Times New Roman" w:cs="Times New Roman"/>
          <w:b w:val="0"/>
          <w:sz w:val="22"/>
          <w:szCs w:val="22"/>
        </w:rPr>
      </w:pPr>
    </w:p>
    <w:p w:rsidR="0038307D" w:rsidRPr="0038307D" w:rsidRDefault="002B4051" w:rsidP="0038307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38307D" w:rsidRPr="0038307D">
        <w:rPr>
          <w:sz w:val="22"/>
          <w:szCs w:val="22"/>
        </w:rPr>
        <w:t>Акционерное общество «</w:t>
      </w:r>
      <w:proofErr w:type="spellStart"/>
      <w:r w:rsidR="0038307D" w:rsidRPr="0038307D">
        <w:rPr>
          <w:sz w:val="22"/>
          <w:szCs w:val="22"/>
        </w:rPr>
        <w:t>Жезказганская</w:t>
      </w:r>
      <w:proofErr w:type="spellEnd"/>
      <w:r w:rsidR="0038307D" w:rsidRPr="0038307D">
        <w:rPr>
          <w:sz w:val="22"/>
          <w:szCs w:val="22"/>
        </w:rPr>
        <w:t xml:space="preserve"> распределительная </w:t>
      </w:r>
      <w:proofErr w:type="spellStart"/>
      <w:r w:rsidR="0038307D" w:rsidRPr="0038307D">
        <w:rPr>
          <w:sz w:val="22"/>
          <w:szCs w:val="22"/>
        </w:rPr>
        <w:t>электросетевая</w:t>
      </w:r>
      <w:proofErr w:type="spellEnd"/>
      <w:r w:rsidR="0038307D" w:rsidRPr="0038307D">
        <w:rPr>
          <w:sz w:val="22"/>
          <w:szCs w:val="22"/>
        </w:rPr>
        <w:t xml:space="preserve"> компания», именуемое                           в дальнейшем «</w:t>
      </w:r>
      <w:r w:rsidR="0038307D">
        <w:rPr>
          <w:sz w:val="22"/>
          <w:szCs w:val="22"/>
        </w:rPr>
        <w:t>Заказчик</w:t>
      </w:r>
      <w:r w:rsidR="0038307D" w:rsidRPr="0038307D">
        <w:rPr>
          <w:sz w:val="22"/>
          <w:szCs w:val="22"/>
        </w:rPr>
        <w:t xml:space="preserve">», в лице Генерального директора </w:t>
      </w:r>
      <w:proofErr w:type="spellStart"/>
      <w:r w:rsidR="0038307D" w:rsidRPr="0038307D">
        <w:rPr>
          <w:sz w:val="22"/>
          <w:szCs w:val="22"/>
        </w:rPr>
        <w:t>Утегенова</w:t>
      </w:r>
      <w:proofErr w:type="spellEnd"/>
      <w:r w:rsidR="0038307D" w:rsidRPr="0038307D">
        <w:rPr>
          <w:sz w:val="22"/>
          <w:szCs w:val="22"/>
        </w:rPr>
        <w:t xml:space="preserve"> </w:t>
      </w:r>
      <w:proofErr w:type="spellStart"/>
      <w:r w:rsidR="0038307D" w:rsidRPr="0038307D">
        <w:rPr>
          <w:sz w:val="22"/>
          <w:szCs w:val="22"/>
        </w:rPr>
        <w:t>Темирлана</w:t>
      </w:r>
      <w:proofErr w:type="spellEnd"/>
      <w:r w:rsidR="0038307D" w:rsidRPr="0038307D">
        <w:rPr>
          <w:sz w:val="22"/>
          <w:szCs w:val="22"/>
        </w:rPr>
        <w:t xml:space="preserve"> </w:t>
      </w:r>
      <w:proofErr w:type="spellStart"/>
      <w:r w:rsidR="0038307D" w:rsidRPr="0038307D">
        <w:rPr>
          <w:sz w:val="22"/>
          <w:szCs w:val="22"/>
        </w:rPr>
        <w:t>Исатаевича</w:t>
      </w:r>
      <w:proofErr w:type="spellEnd"/>
      <w:r w:rsidR="0038307D" w:rsidRPr="0038307D">
        <w:rPr>
          <w:sz w:val="22"/>
          <w:szCs w:val="22"/>
        </w:rPr>
        <w:t xml:space="preserve">, действующего на основании Устава, с одной стороны, и </w:t>
      </w:r>
    </w:p>
    <w:p w:rsidR="0038307D" w:rsidRPr="0038307D" w:rsidRDefault="0038307D" w:rsidP="0038307D">
      <w:pPr>
        <w:ind w:firstLine="709"/>
        <w:jc w:val="both"/>
        <w:rPr>
          <w:sz w:val="22"/>
          <w:szCs w:val="22"/>
        </w:rPr>
      </w:pPr>
      <w:r w:rsidRPr="0038307D">
        <w:rPr>
          <w:sz w:val="22"/>
          <w:szCs w:val="22"/>
        </w:rPr>
        <w:t xml:space="preserve">_____________________ </w:t>
      </w:r>
      <w:r w:rsidRPr="0038307D">
        <w:rPr>
          <w:i/>
          <w:sz w:val="22"/>
          <w:szCs w:val="22"/>
        </w:rPr>
        <w:t>(указать наименование Контрагента)</w:t>
      </w:r>
      <w:r w:rsidRPr="0038307D">
        <w:rPr>
          <w:sz w:val="22"/>
          <w:szCs w:val="22"/>
        </w:rPr>
        <w:t>, именуемое                     в дальнейшем «</w:t>
      </w:r>
      <w:r>
        <w:rPr>
          <w:sz w:val="22"/>
          <w:szCs w:val="22"/>
        </w:rPr>
        <w:t>Исполнитель</w:t>
      </w:r>
      <w:r w:rsidRPr="0038307D">
        <w:rPr>
          <w:sz w:val="22"/>
          <w:szCs w:val="22"/>
        </w:rPr>
        <w:t xml:space="preserve">», в лице _________________ </w:t>
      </w:r>
      <w:r w:rsidRPr="0038307D">
        <w:rPr>
          <w:i/>
          <w:sz w:val="22"/>
          <w:szCs w:val="22"/>
        </w:rPr>
        <w:t>(указать должностное лицо                    и Ф.И.О.)</w:t>
      </w:r>
      <w:r w:rsidRPr="0038307D">
        <w:rPr>
          <w:sz w:val="22"/>
          <w:szCs w:val="22"/>
        </w:rPr>
        <w:t xml:space="preserve">, действующего на основании ________________ </w:t>
      </w:r>
      <w:r w:rsidRPr="0038307D">
        <w:rPr>
          <w:i/>
          <w:sz w:val="22"/>
          <w:szCs w:val="22"/>
        </w:rPr>
        <w:t xml:space="preserve">(указать </w:t>
      </w:r>
      <w:proofErr w:type="spellStart"/>
      <w:r w:rsidRPr="0038307D">
        <w:rPr>
          <w:i/>
          <w:sz w:val="22"/>
          <w:szCs w:val="22"/>
        </w:rPr>
        <w:t>основание</w:t>
      </w:r>
      <w:proofErr w:type="gramStart"/>
      <w:r w:rsidRPr="0038307D">
        <w:rPr>
          <w:i/>
          <w:sz w:val="22"/>
          <w:szCs w:val="22"/>
        </w:rPr>
        <w:t>:У</w:t>
      </w:r>
      <w:proofErr w:type="gramEnd"/>
      <w:r w:rsidRPr="0038307D">
        <w:rPr>
          <w:i/>
          <w:sz w:val="22"/>
          <w:szCs w:val="22"/>
        </w:rPr>
        <w:t>став</w:t>
      </w:r>
      <w:proofErr w:type="spellEnd"/>
      <w:r w:rsidRPr="0038307D">
        <w:rPr>
          <w:i/>
          <w:sz w:val="22"/>
          <w:szCs w:val="22"/>
        </w:rPr>
        <w:t>, Положение, доверенность)</w:t>
      </w:r>
      <w:r w:rsidRPr="0038307D">
        <w:rPr>
          <w:sz w:val="22"/>
          <w:szCs w:val="22"/>
        </w:rPr>
        <w:t>, с другой стороны, далее по тексту совместно именуемые «Стороны», а по отдельности «Сторона» или как указано выше, на основании  п. 4 ст. 23 Закона РК «О естественных монополиях» от 27 декабря 2018 года № 204-</w:t>
      </w:r>
      <w:r w:rsidRPr="0038307D">
        <w:rPr>
          <w:sz w:val="22"/>
          <w:szCs w:val="22"/>
          <w:lang w:val="en-US"/>
        </w:rPr>
        <w:t>VI</w:t>
      </w:r>
      <w:r w:rsidRPr="0038307D">
        <w:rPr>
          <w:sz w:val="22"/>
          <w:szCs w:val="22"/>
        </w:rPr>
        <w:t>и Протокола заседания тендерной комиссии по закупкам способом ______________________________________№ _________________ от ___.____.2019 г. заключили настоящий договор (далее по тексту - «Договор») о нижеследующем:</w:t>
      </w:r>
    </w:p>
    <w:p w:rsidR="00221D79" w:rsidRPr="0038307D" w:rsidRDefault="00221D79" w:rsidP="0038307D">
      <w:pPr>
        <w:jc w:val="both"/>
        <w:rPr>
          <w:sz w:val="22"/>
          <w:szCs w:val="22"/>
        </w:rPr>
      </w:pPr>
    </w:p>
    <w:p w:rsidR="00221D79" w:rsidRPr="00595D6C" w:rsidRDefault="00221D79" w:rsidP="00221D79">
      <w:pPr>
        <w:pStyle w:val="2"/>
        <w:ind w:left="426" w:hanging="426"/>
        <w:rPr>
          <w:sz w:val="22"/>
          <w:szCs w:val="22"/>
        </w:rPr>
      </w:pPr>
      <w:r w:rsidRPr="00595D6C">
        <w:rPr>
          <w:sz w:val="22"/>
          <w:szCs w:val="22"/>
        </w:rPr>
        <w:t>1</w:t>
      </w:r>
      <w:r w:rsidR="00595D6C" w:rsidRPr="00595D6C">
        <w:rPr>
          <w:sz w:val="22"/>
          <w:szCs w:val="22"/>
        </w:rPr>
        <w:t>.</w:t>
      </w:r>
      <w:r w:rsidRPr="00595D6C">
        <w:rPr>
          <w:sz w:val="22"/>
          <w:szCs w:val="22"/>
        </w:rPr>
        <w:t xml:space="preserve"> ПРЕДМЕТ ДОГОВОРА</w:t>
      </w:r>
    </w:p>
    <w:p w:rsidR="00221D79" w:rsidRPr="00595D6C" w:rsidRDefault="00221D79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1.1</w:t>
      </w:r>
      <w:r w:rsidR="00540E50" w:rsidRPr="00595D6C">
        <w:rPr>
          <w:sz w:val="22"/>
          <w:szCs w:val="22"/>
        </w:rPr>
        <w:t>.</w:t>
      </w:r>
      <w:r w:rsidR="00595D6C" w:rsidRPr="00595D6C">
        <w:rPr>
          <w:sz w:val="22"/>
          <w:szCs w:val="22"/>
        </w:rPr>
        <w:t xml:space="preserve"> </w:t>
      </w:r>
      <w:r w:rsidR="003A08AD" w:rsidRPr="00595D6C">
        <w:rPr>
          <w:sz w:val="22"/>
          <w:szCs w:val="22"/>
        </w:rPr>
        <w:t xml:space="preserve">«Заказчик» поручает, а «Исполнитель» обязуется </w:t>
      </w:r>
      <w:r w:rsidR="003A08AD" w:rsidRPr="00595D6C">
        <w:rPr>
          <w:sz w:val="22"/>
          <w:szCs w:val="22"/>
          <w:lang w:val="kk-KZ"/>
        </w:rPr>
        <w:t>оказать услуги</w:t>
      </w:r>
      <w:r w:rsidR="003A08AD" w:rsidRPr="00595D6C">
        <w:rPr>
          <w:sz w:val="22"/>
          <w:szCs w:val="22"/>
        </w:rPr>
        <w:t xml:space="preserve"> по поверке средств измерений (СИ) указанные в Приложение №1, являющийся неотъемлемой частью Договора.</w:t>
      </w:r>
    </w:p>
    <w:p w:rsidR="00221D79" w:rsidRPr="00595D6C" w:rsidRDefault="003A08AD" w:rsidP="00540E50">
      <w:pPr>
        <w:pStyle w:val="22"/>
        <w:ind w:firstLine="0"/>
        <w:rPr>
          <w:b/>
          <w:szCs w:val="22"/>
        </w:rPr>
      </w:pPr>
      <w:r w:rsidRPr="00595D6C">
        <w:rPr>
          <w:szCs w:val="22"/>
        </w:rPr>
        <w:t>1.</w:t>
      </w:r>
      <w:r w:rsidRPr="00595D6C">
        <w:rPr>
          <w:szCs w:val="22"/>
          <w:lang w:val="kk-KZ"/>
        </w:rPr>
        <w:t>2</w:t>
      </w:r>
      <w:r w:rsidR="00540E50" w:rsidRPr="00595D6C">
        <w:rPr>
          <w:szCs w:val="22"/>
        </w:rPr>
        <w:t>.</w:t>
      </w:r>
      <w:r w:rsidR="00595D6C" w:rsidRPr="00595D6C">
        <w:rPr>
          <w:szCs w:val="22"/>
        </w:rPr>
        <w:t xml:space="preserve"> </w:t>
      </w:r>
      <w:r w:rsidR="00221D79" w:rsidRPr="00595D6C">
        <w:rPr>
          <w:szCs w:val="22"/>
        </w:rPr>
        <w:t xml:space="preserve">«Исполнитель» осуществляет поверку </w:t>
      </w:r>
      <w:proofErr w:type="gramStart"/>
      <w:r w:rsidR="00221D79" w:rsidRPr="00595D6C">
        <w:rPr>
          <w:szCs w:val="22"/>
        </w:rPr>
        <w:t>СИ</w:t>
      </w:r>
      <w:proofErr w:type="gramEnd"/>
      <w:r w:rsidR="00221D79" w:rsidRPr="00595D6C">
        <w:rPr>
          <w:szCs w:val="22"/>
        </w:rPr>
        <w:t xml:space="preserve"> как на собственной базе, так и непосредственно у «Заказчика».</w:t>
      </w:r>
    </w:p>
    <w:p w:rsidR="00221D79" w:rsidRPr="00595D6C" w:rsidRDefault="00221D79" w:rsidP="00221D79">
      <w:pPr>
        <w:pStyle w:val="5"/>
        <w:ind w:left="426" w:hanging="426"/>
        <w:jc w:val="left"/>
        <w:rPr>
          <w:szCs w:val="22"/>
        </w:rPr>
      </w:pPr>
    </w:p>
    <w:p w:rsidR="00221D79" w:rsidRPr="00595D6C" w:rsidRDefault="00221D79" w:rsidP="00221D79">
      <w:pPr>
        <w:pStyle w:val="5"/>
        <w:ind w:left="426" w:hanging="426"/>
        <w:rPr>
          <w:szCs w:val="22"/>
        </w:rPr>
      </w:pPr>
      <w:r w:rsidRPr="00595D6C">
        <w:rPr>
          <w:szCs w:val="22"/>
        </w:rPr>
        <w:t>2</w:t>
      </w:r>
      <w:r w:rsidR="00595D6C" w:rsidRPr="00595D6C">
        <w:rPr>
          <w:szCs w:val="22"/>
        </w:rPr>
        <w:t>.</w:t>
      </w:r>
      <w:r w:rsidRPr="00595D6C">
        <w:rPr>
          <w:szCs w:val="22"/>
        </w:rPr>
        <w:t xml:space="preserve"> СТОИМОСТЬ РАБОТ И ПОРЯДОК РАСЧЕТА</w:t>
      </w:r>
    </w:p>
    <w:p w:rsidR="00221D79" w:rsidRPr="00595D6C" w:rsidRDefault="00221D79" w:rsidP="00540E50">
      <w:pPr>
        <w:pStyle w:val="31"/>
        <w:spacing w:after="0"/>
        <w:ind w:left="0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2.1</w:t>
      </w:r>
      <w:r w:rsidR="00540E50" w:rsidRPr="00595D6C">
        <w:rPr>
          <w:sz w:val="22"/>
          <w:szCs w:val="22"/>
        </w:rPr>
        <w:t>.</w:t>
      </w:r>
      <w:r w:rsidR="00595D6C" w:rsidRPr="00595D6C">
        <w:rPr>
          <w:sz w:val="22"/>
          <w:szCs w:val="22"/>
        </w:rPr>
        <w:t xml:space="preserve"> </w:t>
      </w:r>
      <w:r w:rsidRPr="00595D6C">
        <w:rPr>
          <w:sz w:val="22"/>
          <w:szCs w:val="22"/>
        </w:rPr>
        <w:t>Стоимость поверки и ремонта по</w:t>
      </w:r>
      <w:r w:rsidR="00AE2161" w:rsidRPr="00595D6C">
        <w:rPr>
          <w:sz w:val="22"/>
          <w:szCs w:val="22"/>
        </w:rPr>
        <w:t xml:space="preserve"> настоящему договору составляет</w:t>
      </w:r>
      <w:r w:rsidR="00540E50" w:rsidRPr="00595D6C">
        <w:rPr>
          <w:sz w:val="22"/>
          <w:szCs w:val="22"/>
        </w:rPr>
        <w:t xml:space="preserve"> </w:t>
      </w:r>
      <w:r w:rsidR="001E425D" w:rsidRPr="00595D6C">
        <w:rPr>
          <w:sz w:val="22"/>
          <w:szCs w:val="22"/>
        </w:rPr>
        <w:t xml:space="preserve">сумму </w:t>
      </w:r>
      <w:r w:rsidR="003B18CB" w:rsidRPr="00595D6C">
        <w:rPr>
          <w:sz w:val="22"/>
          <w:szCs w:val="22"/>
        </w:rPr>
        <w:t>______________________</w:t>
      </w:r>
      <w:r w:rsidR="001E425D" w:rsidRPr="00595D6C">
        <w:rPr>
          <w:sz w:val="22"/>
          <w:szCs w:val="22"/>
        </w:rPr>
        <w:t xml:space="preserve"> </w:t>
      </w:r>
      <w:r w:rsidR="003A08AD" w:rsidRPr="00595D6C">
        <w:rPr>
          <w:sz w:val="22"/>
          <w:szCs w:val="22"/>
        </w:rPr>
        <w:t xml:space="preserve">тенге с учётом НДС 12% и включает в себя все затраты по договору. </w:t>
      </w:r>
    </w:p>
    <w:p w:rsidR="00221D79" w:rsidRPr="00595D6C" w:rsidRDefault="00540E50" w:rsidP="00221D79">
      <w:pPr>
        <w:pStyle w:val="a5"/>
        <w:ind w:left="426" w:hanging="426"/>
        <w:rPr>
          <w:szCs w:val="22"/>
        </w:rPr>
      </w:pPr>
      <w:r w:rsidRPr="00595D6C">
        <w:rPr>
          <w:szCs w:val="22"/>
        </w:rPr>
        <w:t>2.2.</w:t>
      </w:r>
      <w:r w:rsidR="00595D6C" w:rsidRPr="00595D6C">
        <w:rPr>
          <w:szCs w:val="22"/>
        </w:rPr>
        <w:t xml:space="preserve"> </w:t>
      </w:r>
      <w:r w:rsidR="00221D79" w:rsidRPr="00595D6C">
        <w:rPr>
          <w:szCs w:val="22"/>
        </w:rPr>
        <w:t>Общая стоимость оказываемых услуг не может превышать общую сумму договора.</w:t>
      </w:r>
    </w:p>
    <w:p w:rsidR="00221D79" w:rsidRPr="00595D6C" w:rsidRDefault="00221D79" w:rsidP="00366F69">
      <w:pPr>
        <w:pStyle w:val="a5"/>
        <w:rPr>
          <w:szCs w:val="22"/>
        </w:rPr>
      </w:pPr>
      <w:r w:rsidRPr="00595D6C">
        <w:rPr>
          <w:szCs w:val="22"/>
        </w:rPr>
        <w:t>2.3</w:t>
      </w:r>
      <w:r w:rsidR="00540E50" w:rsidRPr="00595D6C">
        <w:rPr>
          <w:szCs w:val="22"/>
        </w:rPr>
        <w:t>.</w:t>
      </w:r>
      <w:r w:rsidR="00595D6C" w:rsidRPr="00595D6C">
        <w:rPr>
          <w:szCs w:val="22"/>
        </w:rPr>
        <w:t xml:space="preserve"> </w:t>
      </w:r>
      <w:r w:rsidRPr="00595D6C">
        <w:rPr>
          <w:szCs w:val="22"/>
        </w:rPr>
        <w:t>Выполнение работ по договору производится по мере поступления заявок, оформляется счетом-фактурой и актом выполненных работ, которые выдаются на руки «Заказчику».</w:t>
      </w:r>
      <w:r w:rsidRPr="00595D6C">
        <w:rPr>
          <w:szCs w:val="22"/>
          <w:lang w:eastAsia="en-US"/>
        </w:rPr>
        <w:t xml:space="preserve"> Оплата услуг производится по факту выполненных работ, в течени</w:t>
      </w:r>
      <w:proofErr w:type="gramStart"/>
      <w:r w:rsidRPr="00595D6C">
        <w:rPr>
          <w:szCs w:val="22"/>
          <w:lang w:eastAsia="en-US"/>
        </w:rPr>
        <w:t>и</w:t>
      </w:r>
      <w:proofErr w:type="gramEnd"/>
      <w:r w:rsidRPr="00595D6C">
        <w:rPr>
          <w:szCs w:val="22"/>
          <w:lang w:eastAsia="en-US"/>
        </w:rPr>
        <w:t xml:space="preserve"> </w:t>
      </w:r>
      <w:r w:rsidR="00595D6C" w:rsidRPr="00595D6C">
        <w:rPr>
          <w:szCs w:val="22"/>
          <w:lang w:eastAsia="en-US"/>
        </w:rPr>
        <w:t>30 (тридца</w:t>
      </w:r>
      <w:r w:rsidRPr="00595D6C">
        <w:rPr>
          <w:szCs w:val="22"/>
          <w:lang w:eastAsia="en-US"/>
        </w:rPr>
        <w:t>ти</w:t>
      </w:r>
      <w:r w:rsidR="00595D6C" w:rsidRPr="00595D6C">
        <w:rPr>
          <w:szCs w:val="22"/>
          <w:lang w:eastAsia="en-US"/>
        </w:rPr>
        <w:t>)</w:t>
      </w:r>
      <w:r w:rsidRPr="00595D6C">
        <w:rPr>
          <w:szCs w:val="22"/>
          <w:lang w:eastAsia="en-US"/>
        </w:rPr>
        <w:t xml:space="preserve"> банковских дней, </w:t>
      </w:r>
      <w:r w:rsidRPr="00595D6C">
        <w:rPr>
          <w:szCs w:val="22"/>
        </w:rPr>
        <w:t>исчисляемых с даты рабочего дня, следующего за датой подписания акта выполненных работ</w:t>
      </w:r>
      <w:r w:rsidR="00366F69">
        <w:rPr>
          <w:szCs w:val="22"/>
        </w:rPr>
        <w:t>.</w:t>
      </w:r>
      <w:r w:rsidRPr="00595D6C">
        <w:rPr>
          <w:szCs w:val="22"/>
        </w:rPr>
        <w:t xml:space="preserve"> Акт выполненных работ от имени «Заказчика» может подписывать представитель, на которого выписана доверенность на получение приборов из поверки. При проведении поверки у «Заказчика» в счет включаются услуги на месте эксплуатации СИ и стоимость проездных (командировочных) расходов.</w:t>
      </w:r>
      <w:r w:rsidR="00366F69">
        <w:rPr>
          <w:szCs w:val="22"/>
        </w:rPr>
        <w:t xml:space="preserve"> </w:t>
      </w:r>
      <w:r w:rsidRPr="00595D6C">
        <w:rPr>
          <w:szCs w:val="22"/>
        </w:rPr>
        <w:t>По желанию «Заказчика» за поверку в течение трех дней взимается доплата за срочность в размере 50% от стоимости поверки.</w:t>
      </w:r>
    </w:p>
    <w:p w:rsidR="00221D79" w:rsidRPr="00595D6C" w:rsidRDefault="00540E50" w:rsidP="00221D79">
      <w:pPr>
        <w:pStyle w:val="22"/>
        <w:ind w:left="426" w:hanging="426"/>
        <w:rPr>
          <w:szCs w:val="22"/>
        </w:rPr>
      </w:pPr>
      <w:r w:rsidRPr="00595D6C">
        <w:rPr>
          <w:szCs w:val="22"/>
        </w:rPr>
        <w:t>2.4.</w:t>
      </w:r>
      <w:r w:rsidR="00595D6C" w:rsidRPr="00595D6C">
        <w:rPr>
          <w:szCs w:val="22"/>
        </w:rPr>
        <w:t xml:space="preserve"> </w:t>
      </w:r>
      <w:r w:rsidR="00221D79" w:rsidRPr="00595D6C">
        <w:rPr>
          <w:szCs w:val="22"/>
        </w:rPr>
        <w:t>При отрицательных результатах поверки оплата «Заказчику» не возвращается.</w:t>
      </w:r>
    </w:p>
    <w:p w:rsidR="00221D79" w:rsidRPr="00595D6C" w:rsidRDefault="00221D79" w:rsidP="00221D79">
      <w:pPr>
        <w:pStyle w:val="a5"/>
        <w:ind w:left="426" w:hanging="426"/>
        <w:jc w:val="left"/>
        <w:rPr>
          <w:b/>
          <w:szCs w:val="22"/>
        </w:rPr>
      </w:pPr>
    </w:p>
    <w:p w:rsidR="00221D79" w:rsidRPr="00595D6C" w:rsidRDefault="00221D79" w:rsidP="00221D79">
      <w:pPr>
        <w:pStyle w:val="a5"/>
        <w:ind w:left="426" w:hanging="426"/>
        <w:jc w:val="center"/>
        <w:rPr>
          <w:b/>
          <w:szCs w:val="22"/>
        </w:rPr>
      </w:pPr>
      <w:r w:rsidRPr="00595D6C">
        <w:rPr>
          <w:b/>
          <w:szCs w:val="22"/>
        </w:rPr>
        <w:t>3</w:t>
      </w:r>
      <w:r w:rsidR="00595D6C" w:rsidRPr="00595D6C">
        <w:rPr>
          <w:b/>
          <w:szCs w:val="22"/>
        </w:rPr>
        <w:t xml:space="preserve">. </w:t>
      </w:r>
      <w:r w:rsidRPr="00595D6C">
        <w:rPr>
          <w:b/>
          <w:szCs w:val="22"/>
        </w:rPr>
        <w:t>ОБЯЗАННОСТЬ СТОРОН</w:t>
      </w:r>
    </w:p>
    <w:p w:rsidR="00221D79" w:rsidRPr="00595D6C" w:rsidRDefault="00221D79" w:rsidP="00595D6C">
      <w:pPr>
        <w:ind w:left="426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В соответствии с предметом договора стороны принимают на себя следующие обязательства:</w:t>
      </w:r>
    </w:p>
    <w:p w:rsidR="00540E50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3.1.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«Заказчик»</w:t>
      </w:r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3.1.1.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 xml:space="preserve">Предоставлять на поверку СИ, разрешенные к применению в Республике Казахстан, чистыми, с необходимыми для проведения поверки комплектующими устройствами и эксплуатационными документами, а в случае необходимости, сертификатами о предыдущей поверке. </w:t>
      </w:r>
    </w:p>
    <w:p w:rsidR="00221D79" w:rsidRPr="00595D6C" w:rsidRDefault="00540E50" w:rsidP="00540E50">
      <w:pPr>
        <w:pStyle w:val="22"/>
        <w:ind w:firstLine="0"/>
        <w:rPr>
          <w:szCs w:val="22"/>
        </w:rPr>
      </w:pPr>
      <w:r w:rsidRPr="00595D6C">
        <w:rPr>
          <w:szCs w:val="22"/>
        </w:rPr>
        <w:t>3.1.2.</w:t>
      </w:r>
      <w:r w:rsidR="00595D6C" w:rsidRPr="00595D6C">
        <w:rPr>
          <w:szCs w:val="22"/>
        </w:rPr>
        <w:t xml:space="preserve"> </w:t>
      </w:r>
      <w:r w:rsidR="00221D79" w:rsidRPr="00595D6C">
        <w:rPr>
          <w:szCs w:val="22"/>
        </w:rPr>
        <w:t xml:space="preserve">При проведении поверки у «Заказчика» обеспечивать загрузку </w:t>
      </w:r>
      <w:proofErr w:type="spellStart"/>
      <w:r w:rsidR="00221D79" w:rsidRPr="00595D6C">
        <w:rPr>
          <w:szCs w:val="22"/>
        </w:rPr>
        <w:t>поверителя</w:t>
      </w:r>
      <w:proofErr w:type="spellEnd"/>
      <w:r w:rsidR="00221D79" w:rsidRPr="00595D6C">
        <w:rPr>
          <w:szCs w:val="22"/>
        </w:rPr>
        <w:t xml:space="preserve"> на полный рабочий день, предоставлять помещение, соответствующее условиям поверки и, в случае необходимости, производить доставку эталонов к месту поверки и обратно в филиал. </w:t>
      </w:r>
    </w:p>
    <w:p w:rsidR="00540E50" w:rsidRPr="00595D6C" w:rsidRDefault="00540E50" w:rsidP="00540E50">
      <w:pPr>
        <w:pStyle w:val="21"/>
        <w:ind w:firstLine="0"/>
        <w:rPr>
          <w:sz w:val="22"/>
          <w:szCs w:val="22"/>
        </w:rPr>
      </w:pPr>
      <w:r w:rsidRPr="00595D6C">
        <w:rPr>
          <w:sz w:val="22"/>
          <w:szCs w:val="22"/>
        </w:rPr>
        <w:t>3.1.3.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 xml:space="preserve">При необходимости обеспечить пропуск </w:t>
      </w:r>
      <w:proofErr w:type="gramStart"/>
      <w:r w:rsidR="00221D79" w:rsidRPr="00595D6C">
        <w:rPr>
          <w:sz w:val="22"/>
          <w:szCs w:val="22"/>
        </w:rPr>
        <w:t>спец</w:t>
      </w:r>
      <w:proofErr w:type="gramEnd"/>
      <w:r w:rsidR="00221D79" w:rsidRPr="00595D6C">
        <w:rPr>
          <w:sz w:val="22"/>
          <w:szCs w:val="22"/>
        </w:rPr>
        <w:t>. транспорта “Исполнителя” на территорию «Заказчика».</w:t>
      </w:r>
    </w:p>
    <w:p w:rsidR="00221D79" w:rsidRPr="00595D6C" w:rsidRDefault="00540E50" w:rsidP="00540E50">
      <w:pPr>
        <w:pStyle w:val="21"/>
        <w:ind w:firstLine="0"/>
        <w:rPr>
          <w:sz w:val="22"/>
          <w:szCs w:val="22"/>
        </w:rPr>
      </w:pPr>
      <w:r w:rsidRPr="00595D6C">
        <w:rPr>
          <w:sz w:val="22"/>
          <w:szCs w:val="22"/>
        </w:rPr>
        <w:t>3.2.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«Исполнитель»</w:t>
      </w:r>
    </w:p>
    <w:p w:rsidR="00221D79" w:rsidRPr="00595D6C" w:rsidRDefault="00540E50" w:rsidP="00540E50">
      <w:pPr>
        <w:pStyle w:val="21"/>
        <w:ind w:firstLine="0"/>
        <w:rPr>
          <w:sz w:val="22"/>
          <w:szCs w:val="22"/>
        </w:rPr>
      </w:pPr>
      <w:r w:rsidRPr="00595D6C">
        <w:rPr>
          <w:sz w:val="22"/>
          <w:szCs w:val="22"/>
        </w:rPr>
        <w:t>3.2.1.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Проводить поверку СИ в соответствии с согласованным графиком по мере поступления заявок в сроки, устанавливаемые с учетом загрузки и нормы времени на их поверку, но не более 20 календарных дней.</w:t>
      </w:r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3.2.2.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 xml:space="preserve">Обеспечить качество поверки и оформление ее результатов в соответствии с требованиями нормативных документов. </w:t>
      </w:r>
    </w:p>
    <w:p w:rsidR="00221D79" w:rsidRPr="00595D6C" w:rsidRDefault="00221D79" w:rsidP="00221D79">
      <w:pPr>
        <w:pStyle w:val="5"/>
        <w:ind w:left="426" w:hanging="426"/>
        <w:jc w:val="left"/>
        <w:rPr>
          <w:szCs w:val="22"/>
        </w:rPr>
      </w:pPr>
    </w:p>
    <w:p w:rsidR="00221D79" w:rsidRPr="00595D6C" w:rsidRDefault="00221D79" w:rsidP="00221D79">
      <w:pPr>
        <w:pStyle w:val="5"/>
        <w:ind w:left="426" w:hanging="426"/>
        <w:rPr>
          <w:szCs w:val="22"/>
        </w:rPr>
      </w:pPr>
      <w:r w:rsidRPr="00595D6C">
        <w:rPr>
          <w:szCs w:val="22"/>
        </w:rPr>
        <w:t>4</w:t>
      </w:r>
      <w:r w:rsidR="00595D6C" w:rsidRPr="00595D6C">
        <w:rPr>
          <w:szCs w:val="22"/>
        </w:rPr>
        <w:t>.</w:t>
      </w:r>
      <w:r w:rsidRPr="00595D6C">
        <w:rPr>
          <w:szCs w:val="22"/>
        </w:rPr>
        <w:t xml:space="preserve"> ОТВЕТСТВЕННОСТЬ СТОРОН</w:t>
      </w:r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4.1.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«Исполнитель» несет ответственность за несвоевременную и некачественную поверку СИ в соответствии с действующим законодательством РК. В случае некачественной поверки СИ, обнаруженной в течение 3-х дней, при условии полного соблюдения условий транспортировки и эксплуатации «Заказчиком», «Исполнитель» в пятидневный срок с момента обращения и предоставления СИ производит бесплатную экспертную поверку.</w:t>
      </w:r>
    </w:p>
    <w:p w:rsidR="00221D79" w:rsidRPr="00595D6C" w:rsidRDefault="00540E50" w:rsidP="00540E50">
      <w:pPr>
        <w:pStyle w:val="21"/>
        <w:ind w:firstLine="0"/>
        <w:rPr>
          <w:sz w:val="22"/>
          <w:szCs w:val="22"/>
        </w:rPr>
      </w:pPr>
      <w:r w:rsidRPr="00595D6C">
        <w:rPr>
          <w:sz w:val="22"/>
          <w:szCs w:val="22"/>
        </w:rPr>
        <w:t>4.2.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«Исполнитель» в течение 6 месяцев со дня сдачи «Заказчиком» СИ обеспечивает их сохранность и несет полную материальную ответственность за их утрату или повреждение в размере реального ущерба.</w:t>
      </w:r>
    </w:p>
    <w:p w:rsidR="00221D79" w:rsidRPr="00595D6C" w:rsidRDefault="00540E50" w:rsidP="00540E50">
      <w:pPr>
        <w:pStyle w:val="22"/>
        <w:ind w:firstLine="0"/>
        <w:rPr>
          <w:szCs w:val="22"/>
        </w:rPr>
      </w:pPr>
      <w:r w:rsidRPr="00595D6C">
        <w:rPr>
          <w:szCs w:val="22"/>
        </w:rPr>
        <w:t>4.3.</w:t>
      </w:r>
      <w:r w:rsidR="00595D6C" w:rsidRPr="00595D6C">
        <w:rPr>
          <w:szCs w:val="22"/>
        </w:rPr>
        <w:t xml:space="preserve"> </w:t>
      </w:r>
      <w:proofErr w:type="gramStart"/>
      <w:r w:rsidR="00221D79" w:rsidRPr="00595D6C">
        <w:rPr>
          <w:szCs w:val="22"/>
        </w:rPr>
        <w:t>По истечение</w:t>
      </w:r>
      <w:proofErr w:type="gramEnd"/>
      <w:r w:rsidR="00221D79" w:rsidRPr="00595D6C">
        <w:rPr>
          <w:szCs w:val="22"/>
        </w:rPr>
        <w:t xml:space="preserve"> 6 месяцев хранения поверенными СИ «Исполнитель» может распорядиться по собственному усмотрению.</w:t>
      </w:r>
    </w:p>
    <w:p w:rsidR="00221D79" w:rsidRPr="00595D6C" w:rsidRDefault="00221D79" w:rsidP="00540E50">
      <w:pPr>
        <w:pStyle w:val="22"/>
        <w:ind w:firstLine="0"/>
        <w:rPr>
          <w:szCs w:val="22"/>
        </w:rPr>
      </w:pPr>
      <w:r w:rsidRPr="00595D6C">
        <w:rPr>
          <w:szCs w:val="22"/>
        </w:rPr>
        <w:t>4.4</w:t>
      </w:r>
      <w:r w:rsidR="00540E50" w:rsidRPr="00595D6C">
        <w:rPr>
          <w:szCs w:val="22"/>
        </w:rPr>
        <w:t>.</w:t>
      </w:r>
      <w:r w:rsidR="00595D6C" w:rsidRPr="00595D6C">
        <w:rPr>
          <w:szCs w:val="22"/>
        </w:rPr>
        <w:t xml:space="preserve"> </w:t>
      </w:r>
      <w:r w:rsidRPr="00595D6C">
        <w:rPr>
          <w:szCs w:val="22"/>
        </w:rPr>
        <w:t>«Заказчик» несет ответственность за своевременное предоставление СИ по графику на поверку в КФ АО «</w:t>
      </w:r>
      <w:proofErr w:type="spellStart"/>
      <w:r w:rsidRPr="00595D6C">
        <w:rPr>
          <w:szCs w:val="22"/>
        </w:rPr>
        <w:t>НаЦЭкС</w:t>
      </w:r>
      <w:proofErr w:type="spellEnd"/>
      <w:r w:rsidRPr="00595D6C">
        <w:rPr>
          <w:szCs w:val="22"/>
        </w:rPr>
        <w:t>».</w:t>
      </w:r>
    </w:p>
    <w:p w:rsidR="00221D79" w:rsidRPr="00595D6C" w:rsidRDefault="00540E50" w:rsidP="00540E50">
      <w:pPr>
        <w:suppressAutoHyphens/>
        <w:ind w:right="-1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4.5.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За невыполнение или ненадлежащее выполнение своих обязатель</w:t>
      </w:r>
      <w:proofErr w:type="gramStart"/>
      <w:r w:rsidR="00221D79" w:rsidRPr="00595D6C">
        <w:rPr>
          <w:sz w:val="22"/>
          <w:szCs w:val="22"/>
        </w:rPr>
        <w:t>ств ст</w:t>
      </w:r>
      <w:proofErr w:type="gramEnd"/>
      <w:r w:rsidR="00221D79" w:rsidRPr="00595D6C">
        <w:rPr>
          <w:sz w:val="22"/>
          <w:szCs w:val="22"/>
        </w:rPr>
        <w:t xml:space="preserve">ороны несут ответственность, предусмотренную действующим законодательством РК. </w:t>
      </w:r>
      <w:r w:rsidR="00221D79" w:rsidRPr="00595D6C">
        <w:rPr>
          <w:sz w:val="22"/>
          <w:szCs w:val="22"/>
        </w:rPr>
        <w:tab/>
      </w:r>
      <w:r w:rsidR="00221D79" w:rsidRPr="00595D6C">
        <w:rPr>
          <w:sz w:val="22"/>
          <w:szCs w:val="22"/>
        </w:rPr>
        <w:tab/>
      </w:r>
    </w:p>
    <w:p w:rsidR="00221D79" w:rsidRPr="00595D6C" w:rsidRDefault="00540E50" w:rsidP="00540E50">
      <w:pPr>
        <w:suppressAutoHyphens/>
        <w:ind w:right="-1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4.6.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За просрочку исполнения услуг, Исполнитель по требованию Заказчика уплачивает неустойку в размере 1 % (одного процента) от суммы не оказанных своевременно услуг за каждый день, но не более 20%(двадцати процентов) от суммы не оказанных своевременно услуг.</w:t>
      </w:r>
    </w:p>
    <w:p w:rsidR="00221D79" w:rsidRPr="00595D6C" w:rsidRDefault="00540E50" w:rsidP="00540E50">
      <w:pPr>
        <w:suppressAutoHyphens/>
        <w:ind w:right="-1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4.7.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За нарушение сроков платежей, предусмотренных условиями настоящего Договора, Заказчик выплачивает Исполнителю пеню в размере 1% (одного процента) от несвоевременно оплаченной суммы за каждый день просрочки. Но не более 20% (двадцати процентов) от несвоевременно оплаченной суммы.</w:t>
      </w:r>
    </w:p>
    <w:p w:rsidR="00A62D47" w:rsidRPr="00595D6C" w:rsidRDefault="00A62D47" w:rsidP="00221D79">
      <w:pPr>
        <w:pStyle w:val="5"/>
        <w:ind w:left="426" w:hanging="426"/>
        <w:rPr>
          <w:szCs w:val="22"/>
        </w:rPr>
      </w:pPr>
    </w:p>
    <w:p w:rsidR="00221D79" w:rsidRPr="00595D6C" w:rsidRDefault="00221D79" w:rsidP="00221D79">
      <w:pPr>
        <w:pStyle w:val="5"/>
        <w:ind w:left="426" w:hanging="426"/>
        <w:rPr>
          <w:szCs w:val="22"/>
        </w:rPr>
      </w:pPr>
      <w:r w:rsidRPr="00595D6C">
        <w:rPr>
          <w:szCs w:val="22"/>
        </w:rPr>
        <w:t>5.</w:t>
      </w:r>
      <w:r w:rsidRPr="00595D6C">
        <w:rPr>
          <w:b w:val="0"/>
          <w:szCs w:val="22"/>
        </w:rPr>
        <w:t xml:space="preserve"> </w:t>
      </w:r>
      <w:r w:rsidRPr="00595D6C">
        <w:rPr>
          <w:szCs w:val="22"/>
        </w:rPr>
        <w:t>ПРОЧИЕ УСЛОВИЯ</w:t>
      </w:r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5.1.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В случае расторжения договора в одностороннем порядке, при отсутствии задолженности, сторона обязана поставить об этом в известность другую сторону не позднее, чем за 30 дней до момента расторжения.</w:t>
      </w:r>
    </w:p>
    <w:p w:rsidR="00221D79" w:rsidRPr="00595D6C" w:rsidRDefault="00540E50" w:rsidP="00221D79">
      <w:pPr>
        <w:ind w:left="426" w:hanging="426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5.2.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Уплата штрафных санкций не освобождает стороны от выполнения обязательств по договору.</w:t>
      </w:r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5.3.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Все изменения и дополнения к настоящему договору действительны лишь в том случае, если они оформлены в письменной форме и подписаны обеими сторонами.</w:t>
      </w:r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5.4.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Взаимоотношения сторон, не оговоренные условиями настоящего договора, регулируются действующим законодательством РК.</w:t>
      </w:r>
    </w:p>
    <w:p w:rsidR="00221D79" w:rsidRPr="00595D6C" w:rsidRDefault="00221D79" w:rsidP="00221D79">
      <w:pPr>
        <w:pStyle w:val="3"/>
        <w:ind w:left="426" w:hanging="426"/>
        <w:jc w:val="left"/>
        <w:rPr>
          <w:rFonts w:ascii="Times New Roman" w:hAnsi="Times New Roman"/>
          <w:szCs w:val="22"/>
        </w:rPr>
      </w:pPr>
    </w:p>
    <w:p w:rsidR="00221D79" w:rsidRPr="00595D6C" w:rsidRDefault="00221D79" w:rsidP="00221D79">
      <w:pPr>
        <w:pStyle w:val="3"/>
        <w:ind w:left="426" w:hanging="426"/>
        <w:rPr>
          <w:rFonts w:ascii="Times New Roman" w:hAnsi="Times New Roman"/>
          <w:szCs w:val="22"/>
        </w:rPr>
      </w:pPr>
      <w:r w:rsidRPr="00595D6C">
        <w:rPr>
          <w:rFonts w:ascii="Times New Roman" w:hAnsi="Times New Roman"/>
          <w:szCs w:val="22"/>
        </w:rPr>
        <w:t>6</w:t>
      </w:r>
      <w:r w:rsidR="00595D6C" w:rsidRPr="00595D6C">
        <w:rPr>
          <w:rFonts w:ascii="Times New Roman" w:hAnsi="Times New Roman"/>
          <w:szCs w:val="22"/>
        </w:rPr>
        <w:t>.</w:t>
      </w:r>
      <w:r w:rsidRPr="00595D6C">
        <w:rPr>
          <w:rFonts w:ascii="Times New Roman" w:hAnsi="Times New Roman"/>
          <w:szCs w:val="22"/>
        </w:rPr>
        <w:t xml:space="preserve"> ФОРС-МАЖОРНЫЕ ОБСТОЯТЕЛЬСТВА</w:t>
      </w:r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6.1.</w:t>
      </w:r>
      <w:r w:rsidR="00595D6C" w:rsidRPr="00595D6C">
        <w:rPr>
          <w:sz w:val="22"/>
          <w:szCs w:val="22"/>
        </w:rPr>
        <w:t xml:space="preserve"> </w:t>
      </w:r>
      <w:proofErr w:type="gramStart"/>
      <w:r w:rsidR="00221D79" w:rsidRPr="00595D6C">
        <w:rPr>
          <w:sz w:val="22"/>
          <w:szCs w:val="22"/>
        </w:rPr>
        <w:t>При наступлении обстоятельств, явившихся следствием непреодолимой силы (стихийные бедствия, военные действия) и запретительных актов, и решений, принимаемых законодательными органами и правительством при условии, если эти обстоятельства оказали прямое воздействие на выполнение договора, то сроки исполнения обязательств сторон по договору отодвигаются соразмерно времени, в течение которого действуют подобные обязательства или их последствия.</w:t>
      </w:r>
      <w:proofErr w:type="gramEnd"/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6.2.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 xml:space="preserve">В случае, если стороны не способны доказать возникновения обстоятельств форс-мажора, то </w:t>
      </w:r>
      <w:r w:rsidRPr="00595D6C">
        <w:rPr>
          <w:sz w:val="22"/>
          <w:szCs w:val="22"/>
        </w:rPr>
        <w:t>в</w:t>
      </w:r>
      <w:r w:rsidR="00221D79" w:rsidRPr="00595D6C">
        <w:rPr>
          <w:sz w:val="22"/>
          <w:szCs w:val="22"/>
        </w:rPr>
        <w:t>ремя доказательств ложиться на сторону, заявляющую о случае форс-мажора.</w:t>
      </w:r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6.3.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Стороны должны немедленно в письменной форме уведомить друг друга о факте наступления указанных обстоятельств (не позднее 10 суток), а также прекращения их действия (не позднее 10 суток). Факты, содержащиеся в таком извещении, должны быть документально подтверждены компетентными государственными органами соответствующего региона (государства).</w:t>
      </w:r>
    </w:p>
    <w:p w:rsidR="00221D79" w:rsidRPr="00595D6C" w:rsidRDefault="00540E50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6.4.</w:t>
      </w:r>
      <w:r w:rsidR="00595D6C" w:rsidRPr="00595D6C">
        <w:rPr>
          <w:sz w:val="22"/>
          <w:szCs w:val="22"/>
        </w:rPr>
        <w:t xml:space="preserve"> </w:t>
      </w:r>
      <w:proofErr w:type="gramStart"/>
      <w:r w:rsidR="00221D79" w:rsidRPr="00595D6C">
        <w:rPr>
          <w:sz w:val="22"/>
          <w:szCs w:val="22"/>
        </w:rPr>
        <w:t>Не уведомление или несвоевременное извещение о наступивших чрезвычайных обстоятельствах лишает соответствующую сторону прав ссылаться на какие-нибудь из них в качестве основания, освобождающего ее от ответственности за неисполнение договорных обязательств.</w:t>
      </w:r>
      <w:proofErr w:type="gramEnd"/>
    </w:p>
    <w:p w:rsidR="00221D79" w:rsidRPr="00595D6C" w:rsidRDefault="00540E50" w:rsidP="00540E50">
      <w:pPr>
        <w:pStyle w:val="22"/>
        <w:ind w:firstLine="0"/>
        <w:rPr>
          <w:szCs w:val="22"/>
        </w:rPr>
      </w:pPr>
      <w:r w:rsidRPr="00595D6C">
        <w:rPr>
          <w:szCs w:val="22"/>
        </w:rPr>
        <w:t>6.5.</w:t>
      </w:r>
      <w:r w:rsidR="00595D6C" w:rsidRPr="00595D6C">
        <w:rPr>
          <w:szCs w:val="22"/>
        </w:rPr>
        <w:t xml:space="preserve"> </w:t>
      </w:r>
      <w:r w:rsidR="00221D79" w:rsidRPr="00595D6C">
        <w:rPr>
          <w:szCs w:val="22"/>
        </w:rPr>
        <w:t>Задержка выполнения сторонами своих обязательств по договору не должна превышать продолжительности действия форс-мажорных обстоятельств, а также их последствий.</w:t>
      </w:r>
    </w:p>
    <w:p w:rsidR="00221D79" w:rsidRPr="00595D6C" w:rsidRDefault="00221D79" w:rsidP="00540E50">
      <w:pPr>
        <w:jc w:val="both"/>
        <w:rPr>
          <w:sz w:val="22"/>
          <w:szCs w:val="22"/>
        </w:rPr>
      </w:pPr>
      <w:r w:rsidRPr="00595D6C">
        <w:rPr>
          <w:sz w:val="22"/>
          <w:szCs w:val="22"/>
        </w:rPr>
        <w:t>6.6</w:t>
      </w:r>
      <w:r w:rsidR="00595D6C" w:rsidRPr="00595D6C">
        <w:rPr>
          <w:sz w:val="22"/>
          <w:szCs w:val="22"/>
        </w:rPr>
        <w:t xml:space="preserve">. </w:t>
      </w:r>
      <w:r w:rsidRPr="00595D6C">
        <w:rPr>
          <w:sz w:val="22"/>
          <w:szCs w:val="22"/>
        </w:rPr>
        <w:t xml:space="preserve"> Если чрезвычайные обстоятельства продолжают действовать в течение трех и более месяцев, любая из сторон имеет право аннулировать договор полностью без предупредительного срока с немедленным вступлением расторжения в силу (или расторгнуть частично, сообщив о принятом решении своему партнеру). В этом случае ни одна из сторон не обязана возмещать убытки.</w:t>
      </w:r>
    </w:p>
    <w:p w:rsidR="00221D79" w:rsidRPr="00595D6C" w:rsidRDefault="00221D79" w:rsidP="00221D79">
      <w:pPr>
        <w:ind w:left="426" w:hanging="426"/>
        <w:rPr>
          <w:sz w:val="22"/>
          <w:szCs w:val="22"/>
        </w:rPr>
      </w:pPr>
    </w:p>
    <w:p w:rsidR="00221D79" w:rsidRPr="00595D6C" w:rsidRDefault="00221D79" w:rsidP="00221D79">
      <w:pPr>
        <w:ind w:left="426" w:hanging="426"/>
        <w:jc w:val="center"/>
        <w:rPr>
          <w:b/>
          <w:sz w:val="22"/>
          <w:szCs w:val="22"/>
        </w:rPr>
      </w:pPr>
      <w:r w:rsidRPr="00595D6C">
        <w:rPr>
          <w:b/>
          <w:sz w:val="22"/>
          <w:szCs w:val="22"/>
        </w:rPr>
        <w:t>7. АНТИКОРРУПЦИОННАЯ ОГОВОРКА</w:t>
      </w:r>
    </w:p>
    <w:p w:rsidR="00221D79" w:rsidRPr="00595D6C" w:rsidRDefault="00540E50" w:rsidP="00540E50">
      <w:pPr>
        <w:tabs>
          <w:tab w:val="left" w:pos="0"/>
        </w:tabs>
        <w:ind w:right="-2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7.1.</w:t>
      </w:r>
      <w:r w:rsidR="00595D6C" w:rsidRPr="00595D6C">
        <w:rPr>
          <w:sz w:val="22"/>
          <w:szCs w:val="22"/>
        </w:rPr>
        <w:t xml:space="preserve"> </w:t>
      </w:r>
      <w:proofErr w:type="gramStart"/>
      <w:r w:rsidR="00221D79" w:rsidRPr="00595D6C">
        <w:rPr>
          <w:sz w:val="22"/>
          <w:szCs w:val="22"/>
        </w:rPr>
        <w:t xml:space="preserve">Каждая Сторона (данный термин для целей настоящих положений включает всех работников, агентов, представителей, </w:t>
      </w:r>
      <w:proofErr w:type="spellStart"/>
      <w:r w:rsidR="00221D79" w:rsidRPr="00595D6C">
        <w:rPr>
          <w:sz w:val="22"/>
          <w:szCs w:val="22"/>
        </w:rPr>
        <w:t>аффилированных</w:t>
      </w:r>
      <w:proofErr w:type="spellEnd"/>
      <w:r w:rsidR="00221D79" w:rsidRPr="00595D6C">
        <w:rPr>
          <w:sz w:val="22"/>
          <w:szCs w:val="22"/>
        </w:rPr>
        <w:t xml:space="preserve"> лиц каждой из Сторон, а также  других лиц, привлекаемых ими или действующих от их имени) соглашается, что она не будет в связи с товарами (работами, услугами), поставляемыми (оказываемыми) по настоящему Договору, давать или пытаться давать </w:t>
      </w:r>
      <w:r w:rsidR="00221D79" w:rsidRPr="00595D6C">
        <w:rPr>
          <w:sz w:val="22"/>
          <w:szCs w:val="22"/>
        </w:rPr>
        <w:lastRenderedPageBreak/>
        <w:t>взятки (включая, без ограничения, любые формы оплаты, подарки и прочие имущественные</w:t>
      </w:r>
      <w:proofErr w:type="gramEnd"/>
      <w:r w:rsidR="00221D79" w:rsidRPr="00595D6C">
        <w:rPr>
          <w:sz w:val="22"/>
          <w:szCs w:val="22"/>
        </w:rPr>
        <w:t xml:space="preserve"> </w:t>
      </w:r>
      <w:proofErr w:type="gramStart"/>
      <w:r w:rsidR="00221D79" w:rsidRPr="00595D6C">
        <w:rPr>
          <w:sz w:val="22"/>
          <w:szCs w:val="22"/>
        </w:rPr>
        <w:t xml:space="preserve">выгоды, вознаграждения и льготы (в виде денег или любых ценностей) другой Стороне, ее работникам, агентам, представителям, потенциальным клиентам, </w:t>
      </w:r>
      <w:proofErr w:type="spellStart"/>
      <w:r w:rsidR="00221D79" w:rsidRPr="00595D6C">
        <w:rPr>
          <w:sz w:val="22"/>
          <w:szCs w:val="22"/>
        </w:rPr>
        <w:t>аффилированным</w:t>
      </w:r>
      <w:proofErr w:type="spellEnd"/>
      <w:r w:rsidR="00221D79" w:rsidRPr="00595D6C">
        <w:rPr>
          <w:sz w:val="22"/>
          <w:szCs w:val="22"/>
        </w:rPr>
        <w:t xml:space="preserve"> лицам, а также  другим лицам, привлекаемым другой Стороной или действующим от ее имени, государственным служащим, межправительственным организациям, политическим партиям, частным лицам и прочим сторонам («Вовлеченные стороны»).</w:t>
      </w:r>
      <w:proofErr w:type="gramEnd"/>
    </w:p>
    <w:p w:rsidR="00221D79" w:rsidRPr="00595D6C" w:rsidRDefault="00540E50" w:rsidP="00540E50">
      <w:pPr>
        <w:tabs>
          <w:tab w:val="left" w:pos="0"/>
        </w:tabs>
        <w:ind w:right="-2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7.2.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Каждая Сторона заявляет и гарантирует другой Стороне, что до даты заключения Договора она не давала и не пыталась давать взятки Вовлеченным сторонам с целью установления и (или) продления каких-либо деловых отношений с другой Стороной в связи с настоящим Договором.</w:t>
      </w:r>
    </w:p>
    <w:p w:rsidR="00221D79" w:rsidRPr="00595D6C" w:rsidRDefault="00540E50" w:rsidP="00540E50">
      <w:pPr>
        <w:tabs>
          <w:tab w:val="left" w:pos="0"/>
        </w:tabs>
        <w:ind w:right="-2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7.3.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Каждая Сторона признает и соглашается с тем, что она ознакомилась с законами против взяточничества и отмывания денег всех стран, в которых она учреждена или зарегистрирована и в которых она осуществляет свою деятельность, и будет соблюдать указанные законы.</w:t>
      </w:r>
    </w:p>
    <w:p w:rsidR="00221D79" w:rsidRPr="00595D6C" w:rsidRDefault="00540E50" w:rsidP="00540E50">
      <w:pPr>
        <w:tabs>
          <w:tab w:val="left" w:pos="0"/>
        </w:tabs>
        <w:ind w:right="-2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7.4.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Каждая из Сторон соглашается с тем, что она не будет совершать и не допустит со своего ведома совершения каких-либо действий, которые приведут к нарушению другой Стороной применимых законов против взяточничества или отмывания денег.</w:t>
      </w:r>
    </w:p>
    <w:p w:rsidR="00221D79" w:rsidRPr="00595D6C" w:rsidRDefault="00540E50" w:rsidP="00540E50">
      <w:pPr>
        <w:tabs>
          <w:tab w:val="left" w:pos="0"/>
        </w:tabs>
        <w:ind w:right="-2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7.5.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Стороны соглашаются с тем, что их бухгалтерская документация должна точно отражать все платежи, осуществляемые по настоящему Договору.</w:t>
      </w:r>
    </w:p>
    <w:p w:rsidR="00221D79" w:rsidRPr="00595D6C" w:rsidRDefault="00540E50" w:rsidP="00540E50">
      <w:pPr>
        <w:tabs>
          <w:tab w:val="left" w:pos="0"/>
        </w:tabs>
        <w:ind w:right="-2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7.6.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 xml:space="preserve">Если одной из Сторон станет известно о фактическом или предположительном нарушении ею </w:t>
      </w:r>
      <w:proofErr w:type="gramStart"/>
      <w:r w:rsidR="00221D79" w:rsidRPr="00595D6C">
        <w:rPr>
          <w:sz w:val="22"/>
          <w:szCs w:val="22"/>
        </w:rPr>
        <w:t>какого-либо</w:t>
      </w:r>
      <w:proofErr w:type="gramEnd"/>
      <w:r w:rsidR="00221D79" w:rsidRPr="00595D6C">
        <w:rPr>
          <w:sz w:val="22"/>
          <w:szCs w:val="22"/>
        </w:rPr>
        <w:t xml:space="preserve"> из настоящих положений о противодействии взяточничеству и коррупции, она должна немедленно поставить об этом в известность другую Сторону и оказать ей содействие в расследовании, проводимому по данному делу.</w:t>
      </w:r>
    </w:p>
    <w:p w:rsidR="00221D79" w:rsidRPr="00595D6C" w:rsidRDefault="00540E50" w:rsidP="00540E50">
      <w:pPr>
        <w:tabs>
          <w:tab w:val="left" w:pos="0"/>
        </w:tabs>
        <w:ind w:right="-2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7.7.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Стороны соглашаются разработать для своих сотрудников и следовать политикам и процедурам по борьбе с коррупцией, необходимым для предотвращения фактов взяточничества или попыток дачи взяток.</w:t>
      </w:r>
    </w:p>
    <w:p w:rsidR="00221D79" w:rsidRPr="00595D6C" w:rsidRDefault="00540E50" w:rsidP="00540E50">
      <w:pPr>
        <w:tabs>
          <w:tab w:val="left" w:pos="0"/>
        </w:tabs>
        <w:ind w:right="-2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7.8.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Каждая Сторона обязуется обеспечить выполнение своими подрядчиками, консультантами, агентами и другими лицами, предоставляющими услуги от ее имени по настоящему Договору, процедур по предотвращению фактов взяточничества или попыток дачи взяток.</w:t>
      </w:r>
    </w:p>
    <w:p w:rsidR="00221D79" w:rsidRPr="00595D6C" w:rsidRDefault="00540E50" w:rsidP="00540E50">
      <w:pPr>
        <w:tabs>
          <w:tab w:val="left" w:pos="0"/>
        </w:tabs>
        <w:ind w:right="-2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7.9.</w:t>
      </w:r>
      <w:r w:rsidR="00595D6C" w:rsidRPr="00595D6C">
        <w:rPr>
          <w:sz w:val="22"/>
          <w:szCs w:val="22"/>
        </w:rPr>
        <w:t xml:space="preserve"> </w:t>
      </w:r>
      <w:proofErr w:type="gramStart"/>
      <w:r w:rsidR="00221D79" w:rsidRPr="00595D6C">
        <w:rPr>
          <w:sz w:val="22"/>
          <w:szCs w:val="22"/>
        </w:rPr>
        <w:t>Стороны соглашаются, что в дополнение к правам на расторжение (отказ от исполнения), предусмотренным другими положениями настоящего Договора, не нарушающая Сторона имеет право немедленно расторгнуть (отказаться от исполнения) настоящий Договор в случае нарушения другой Стороной настоящих положений о противодействии взяточничеству и коррупции, и при этом другая Сторона не вправе требовать какие-либо дополнительные платежи в рамках настоящего Договора, кроме платежей, не связанных</w:t>
      </w:r>
      <w:proofErr w:type="gramEnd"/>
      <w:r w:rsidR="00221D79" w:rsidRPr="00595D6C">
        <w:rPr>
          <w:sz w:val="22"/>
          <w:szCs w:val="22"/>
        </w:rPr>
        <w:t xml:space="preserve"> с нарушением настоящих положений о противодействии взяточничеству и коррупции, за товары (работы, услуги), надлежащим образом поставленные (выполненные, оказанные) по настоящему Договору до его расторжения.</w:t>
      </w:r>
    </w:p>
    <w:p w:rsidR="00221D79" w:rsidRPr="00595D6C" w:rsidRDefault="00540E50" w:rsidP="007A4FD5">
      <w:pPr>
        <w:tabs>
          <w:tab w:val="left" w:pos="0"/>
        </w:tabs>
        <w:suppressAutoHyphens/>
        <w:ind w:right="-1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7.10.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Каждая из Сторон освобождается от обязательств по осуществлению какого-либо платежа, который может причитаться другой Стороне по настоящему Договору, если такой платеж связан с нарушением другой Стороной настоящих положений о противодействии взяточничеству и коррупции.</w:t>
      </w:r>
    </w:p>
    <w:p w:rsidR="00221D79" w:rsidRPr="00595D6C" w:rsidRDefault="00221D79" w:rsidP="00221D79">
      <w:pPr>
        <w:ind w:left="426" w:hanging="426"/>
        <w:rPr>
          <w:sz w:val="22"/>
          <w:szCs w:val="22"/>
        </w:rPr>
      </w:pPr>
    </w:p>
    <w:p w:rsidR="00221D79" w:rsidRPr="00595D6C" w:rsidRDefault="00221D79" w:rsidP="00221D79">
      <w:pPr>
        <w:pStyle w:val="4"/>
        <w:numPr>
          <w:ilvl w:val="0"/>
          <w:numId w:val="0"/>
        </w:numPr>
        <w:ind w:left="426" w:hanging="426"/>
        <w:rPr>
          <w:szCs w:val="22"/>
        </w:rPr>
      </w:pPr>
      <w:r w:rsidRPr="00595D6C">
        <w:rPr>
          <w:szCs w:val="22"/>
        </w:rPr>
        <w:t>8</w:t>
      </w:r>
      <w:r w:rsidR="00595D6C" w:rsidRPr="00595D6C">
        <w:rPr>
          <w:szCs w:val="22"/>
        </w:rPr>
        <w:t>.</w:t>
      </w:r>
      <w:r w:rsidRPr="00595D6C">
        <w:rPr>
          <w:szCs w:val="22"/>
        </w:rPr>
        <w:t xml:space="preserve"> СРОК ДЕЙСТВИЯ ДОГОВОРА И ЮРИДИЧЕСКИЕ АДРЕСА СТОРОН</w:t>
      </w:r>
    </w:p>
    <w:p w:rsidR="00221D79" w:rsidRPr="00595D6C" w:rsidRDefault="00540E50" w:rsidP="00221D79">
      <w:pPr>
        <w:ind w:left="426" w:hanging="426"/>
        <w:jc w:val="both"/>
        <w:rPr>
          <w:sz w:val="22"/>
          <w:szCs w:val="22"/>
        </w:rPr>
      </w:pPr>
      <w:r w:rsidRPr="00595D6C">
        <w:rPr>
          <w:sz w:val="22"/>
          <w:szCs w:val="22"/>
        </w:rPr>
        <w:t>8.1.</w:t>
      </w:r>
      <w:r w:rsidR="00595D6C" w:rsidRPr="00595D6C">
        <w:rPr>
          <w:sz w:val="22"/>
          <w:szCs w:val="22"/>
        </w:rPr>
        <w:t xml:space="preserve"> </w:t>
      </w:r>
      <w:r w:rsidR="00221D79" w:rsidRPr="00595D6C">
        <w:rPr>
          <w:sz w:val="22"/>
          <w:szCs w:val="22"/>
        </w:rPr>
        <w:t>Договор вступает в силу с момента подписания обеими сто</w:t>
      </w:r>
      <w:r w:rsidR="004B3597" w:rsidRPr="00595D6C">
        <w:rPr>
          <w:sz w:val="22"/>
          <w:szCs w:val="22"/>
        </w:rPr>
        <w:t>ронами и действует до 31.12.20</w:t>
      </w:r>
      <w:r w:rsidR="00F746E9">
        <w:rPr>
          <w:sz w:val="22"/>
          <w:szCs w:val="22"/>
        </w:rPr>
        <w:t>20</w:t>
      </w:r>
      <w:r w:rsidR="00221D79" w:rsidRPr="00595D6C">
        <w:rPr>
          <w:sz w:val="22"/>
          <w:szCs w:val="22"/>
        </w:rPr>
        <w:t>г.</w:t>
      </w:r>
    </w:p>
    <w:p w:rsidR="00A62D47" w:rsidRPr="00595D6C" w:rsidRDefault="00540E50" w:rsidP="00047C1A">
      <w:pPr>
        <w:pStyle w:val="22"/>
        <w:ind w:left="426" w:hanging="426"/>
        <w:rPr>
          <w:b/>
          <w:szCs w:val="22"/>
        </w:rPr>
      </w:pPr>
      <w:r w:rsidRPr="00595D6C">
        <w:rPr>
          <w:szCs w:val="22"/>
        </w:rPr>
        <w:t>8.2.</w:t>
      </w:r>
      <w:r w:rsidR="00595D6C" w:rsidRPr="00595D6C">
        <w:rPr>
          <w:szCs w:val="22"/>
        </w:rPr>
        <w:t xml:space="preserve"> </w:t>
      </w:r>
      <w:r w:rsidR="00221D79" w:rsidRPr="00595D6C">
        <w:rPr>
          <w:szCs w:val="22"/>
        </w:rPr>
        <w:t>Адреса и расчетные счета сторон:</w:t>
      </w:r>
    </w:p>
    <w:p w:rsidR="00595D6C" w:rsidRDefault="00595D6C" w:rsidP="00221D79">
      <w:pPr>
        <w:ind w:left="426" w:hanging="426"/>
        <w:rPr>
          <w:b/>
          <w:sz w:val="22"/>
          <w:szCs w:val="22"/>
        </w:rPr>
      </w:pPr>
    </w:p>
    <w:p w:rsidR="00221D79" w:rsidRPr="00595D6C" w:rsidRDefault="00221D79" w:rsidP="00221D79">
      <w:pPr>
        <w:ind w:left="426" w:hanging="426"/>
        <w:rPr>
          <w:b/>
          <w:sz w:val="22"/>
          <w:szCs w:val="22"/>
        </w:rPr>
      </w:pPr>
      <w:r w:rsidRPr="00595D6C">
        <w:rPr>
          <w:b/>
          <w:sz w:val="22"/>
          <w:szCs w:val="22"/>
        </w:rPr>
        <w:t xml:space="preserve">«Исполнитель»                                        </w:t>
      </w:r>
      <w:r w:rsidRPr="00595D6C">
        <w:rPr>
          <w:b/>
          <w:sz w:val="22"/>
          <w:szCs w:val="22"/>
        </w:rPr>
        <w:tab/>
      </w:r>
      <w:r w:rsidR="00595D6C">
        <w:rPr>
          <w:b/>
          <w:sz w:val="22"/>
          <w:szCs w:val="22"/>
          <w:lang w:val="en-US"/>
        </w:rPr>
        <w:t xml:space="preserve">                      </w:t>
      </w:r>
      <w:r w:rsidRPr="00595D6C">
        <w:rPr>
          <w:b/>
          <w:sz w:val="22"/>
          <w:szCs w:val="22"/>
        </w:rPr>
        <w:t>«Заказчик»</w:t>
      </w:r>
    </w:p>
    <w:tbl>
      <w:tblPr>
        <w:tblW w:w="10208" w:type="dxa"/>
        <w:tblLayout w:type="fixed"/>
        <w:tblLook w:val="0000"/>
      </w:tblPr>
      <w:tblGrid>
        <w:gridCol w:w="4786"/>
        <w:gridCol w:w="5422"/>
      </w:tblGrid>
      <w:tr w:rsidR="008A3166" w:rsidRPr="00595D6C" w:rsidTr="00595D6C">
        <w:trPr>
          <w:trHeight w:val="3692"/>
        </w:trPr>
        <w:tc>
          <w:tcPr>
            <w:tcW w:w="4786" w:type="dxa"/>
          </w:tcPr>
          <w:p w:rsidR="008A3166" w:rsidRPr="00595D6C" w:rsidRDefault="008A3166" w:rsidP="00595D6C">
            <w:pPr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5422" w:type="dxa"/>
          </w:tcPr>
          <w:p w:rsidR="001E425D" w:rsidRPr="00595D6C" w:rsidRDefault="001E425D" w:rsidP="003B18CB">
            <w:pPr>
              <w:rPr>
                <w:bCs/>
                <w:sz w:val="22"/>
                <w:szCs w:val="22"/>
              </w:rPr>
            </w:pPr>
          </w:p>
        </w:tc>
      </w:tr>
    </w:tbl>
    <w:p w:rsidR="00221D79" w:rsidRPr="00595D6C" w:rsidRDefault="00221D79" w:rsidP="00221D79">
      <w:pPr>
        <w:ind w:left="426" w:hanging="426"/>
        <w:rPr>
          <w:sz w:val="22"/>
          <w:szCs w:val="22"/>
        </w:rPr>
      </w:pPr>
    </w:p>
    <w:p w:rsidR="00274E4D" w:rsidRPr="00595D6C" w:rsidRDefault="00274E4D">
      <w:pPr>
        <w:rPr>
          <w:sz w:val="22"/>
          <w:szCs w:val="22"/>
        </w:rPr>
      </w:pPr>
    </w:p>
    <w:sectPr w:rsidR="00274E4D" w:rsidRPr="00595D6C" w:rsidSect="00595D6C">
      <w:footerReference w:type="default" r:id="rId7"/>
      <w:type w:val="continuous"/>
      <w:pgSz w:w="11906" w:h="16838"/>
      <w:pgMar w:top="567" w:right="707" w:bottom="142" w:left="1418" w:header="720" w:footer="21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3E2F" w:rsidRDefault="00463E2F">
      <w:r>
        <w:separator/>
      </w:r>
    </w:p>
  </w:endnote>
  <w:endnote w:type="continuationSeparator" w:id="1">
    <w:p w:rsidR="00463E2F" w:rsidRDefault="00463E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995" w:rsidRPr="00BC42AA" w:rsidRDefault="00796482" w:rsidP="00BE4995">
    <w:pPr>
      <w:pStyle w:val="ab"/>
      <w:jc w:val="right"/>
      <w:rPr>
        <w:sz w:val="22"/>
        <w:szCs w:val="22"/>
      </w:rPr>
    </w:pPr>
    <w:r w:rsidRPr="00BC42AA">
      <w:rPr>
        <w:sz w:val="22"/>
        <w:szCs w:val="22"/>
      </w:rPr>
      <w:fldChar w:fldCharType="begin"/>
    </w:r>
    <w:r w:rsidR="00221D79" w:rsidRPr="00BC42AA">
      <w:rPr>
        <w:sz w:val="22"/>
        <w:szCs w:val="22"/>
      </w:rPr>
      <w:instrText>PAGE   \* MERGEFORMAT</w:instrText>
    </w:r>
    <w:r w:rsidRPr="00BC42AA">
      <w:rPr>
        <w:sz w:val="22"/>
        <w:szCs w:val="22"/>
      </w:rPr>
      <w:fldChar w:fldCharType="separate"/>
    </w:r>
    <w:r w:rsidR="0038307D">
      <w:rPr>
        <w:noProof/>
        <w:sz w:val="22"/>
        <w:szCs w:val="22"/>
      </w:rPr>
      <w:t>1</w:t>
    </w:r>
    <w:r w:rsidRPr="00BC42AA">
      <w:rPr>
        <w:sz w:val="22"/>
        <w:szCs w:val="22"/>
      </w:rPr>
      <w:fldChar w:fldCharType="end"/>
    </w:r>
  </w:p>
  <w:p w:rsidR="000058E0" w:rsidRPr="00BE4995" w:rsidRDefault="0038307D">
    <w:pPr>
      <w:pStyle w:val="ab"/>
      <w:rPr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3E2F" w:rsidRDefault="00463E2F">
      <w:r>
        <w:separator/>
      </w:r>
    </w:p>
  </w:footnote>
  <w:footnote w:type="continuationSeparator" w:id="1">
    <w:p w:rsidR="00463E2F" w:rsidRDefault="00463E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12C75"/>
    <w:multiLevelType w:val="multilevel"/>
    <w:tmpl w:val="14404EC4"/>
    <w:lvl w:ilvl="0">
      <w:start w:val="7"/>
      <w:numFmt w:val="decimal"/>
      <w:pStyle w:val="4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0"/>
    <w:footnote w:id="1"/>
  </w:footnotePr>
  <w:endnotePr>
    <w:endnote w:id="0"/>
    <w:endnote w:id="1"/>
  </w:endnotePr>
  <w:compat/>
  <w:rsids>
    <w:rsidRoot w:val="00221D79"/>
    <w:rsid w:val="000131C0"/>
    <w:rsid w:val="00047C1A"/>
    <w:rsid w:val="0007137C"/>
    <w:rsid w:val="000A6EDC"/>
    <w:rsid w:val="000B7F38"/>
    <w:rsid w:val="00106392"/>
    <w:rsid w:val="001B690F"/>
    <w:rsid w:val="001E425D"/>
    <w:rsid w:val="00221D79"/>
    <w:rsid w:val="00274E4D"/>
    <w:rsid w:val="002B4051"/>
    <w:rsid w:val="002F4273"/>
    <w:rsid w:val="00316F8F"/>
    <w:rsid w:val="00366F69"/>
    <w:rsid w:val="0038307D"/>
    <w:rsid w:val="003A08AD"/>
    <w:rsid w:val="003B18CB"/>
    <w:rsid w:val="00436B11"/>
    <w:rsid w:val="00463E2F"/>
    <w:rsid w:val="00483374"/>
    <w:rsid w:val="00485217"/>
    <w:rsid w:val="004A62AE"/>
    <w:rsid w:val="004A7059"/>
    <w:rsid w:val="004B3597"/>
    <w:rsid w:val="004E17D1"/>
    <w:rsid w:val="005072C4"/>
    <w:rsid w:val="005073C0"/>
    <w:rsid w:val="00540E50"/>
    <w:rsid w:val="00591E66"/>
    <w:rsid w:val="00595D6C"/>
    <w:rsid w:val="005E4972"/>
    <w:rsid w:val="005F10B6"/>
    <w:rsid w:val="00662806"/>
    <w:rsid w:val="00682AD7"/>
    <w:rsid w:val="00700642"/>
    <w:rsid w:val="007143BF"/>
    <w:rsid w:val="00722A87"/>
    <w:rsid w:val="00796482"/>
    <w:rsid w:val="007A02F6"/>
    <w:rsid w:val="007A4FD5"/>
    <w:rsid w:val="0088542E"/>
    <w:rsid w:val="008967AF"/>
    <w:rsid w:val="008A3166"/>
    <w:rsid w:val="00905AFF"/>
    <w:rsid w:val="00936234"/>
    <w:rsid w:val="00970205"/>
    <w:rsid w:val="00990EEB"/>
    <w:rsid w:val="009A7CCA"/>
    <w:rsid w:val="009B43BC"/>
    <w:rsid w:val="009D6485"/>
    <w:rsid w:val="00A341AF"/>
    <w:rsid w:val="00A62D47"/>
    <w:rsid w:val="00A73CA7"/>
    <w:rsid w:val="00A74DF9"/>
    <w:rsid w:val="00A85392"/>
    <w:rsid w:val="00AA43AB"/>
    <w:rsid w:val="00AB7D04"/>
    <w:rsid w:val="00AE2161"/>
    <w:rsid w:val="00B044EF"/>
    <w:rsid w:val="00B91CE7"/>
    <w:rsid w:val="00BC42AA"/>
    <w:rsid w:val="00C2126A"/>
    <w:rsid w:val="00C8075A"/>
    <w:rsid w:val="00CF0FDA"/>
    <w:rsid w:val="00D15AA1"/>
    <w:rsid w:val="00D26FA7"/>
    <w:rsid w:val="00D62384"/>
    <w:rsid w:val="00D82286"/>
    <w:rsid w:val="00D90549"/>
    <w:rsid w:val="00DA02E3"/>
    <w:rsid w:val="00DA1CE0"/>
    <w:rsid w:val="00DA77A5"/>
    <w:rsid w:val="00DB334F"/>
    <w:rsid w:val="00DC4AD0"/>
    <w:rsid w:val="00DF1ACE"/>
    <w:rsid w:val="00E0385B"/>
    <w:rsid w:val="00E066EA"/>
    <w:rsid w:val="00E32E22"/>
    <w:rsid w:val="00E60E40"/>
    <w:rsid w:val="00EE218B"/>
    <w:rsid w:val="00EE509C"/>
    <w:rsid w:val="00F018E1"/>
    <w:rsid w:val="00F746E9"/>
    <w:rsid w:val="00FB6B30"/>
    <w:rsid w:val="00FC17E8"/>
    <w:rsid w:val="00FC6A31"/>
    <w:rsid w:val="00FE41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21D79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221D79"/>
    <w:pPr>
      <w:keepNext/>
      <w:ind w:firstLine="567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qFormat/>
    <w:rsid w:val="00221D79"/>
    <w:pPr>
      <w:keepNext/>
      <w:numPr>
        <w:numId w:val="1"/>
      </w:numPr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221D79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221D79"/>
    <w:pPr>
      <w:keepNext/>
      <w:jc w:val="both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1D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1D79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1D7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21D7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21D79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">
    <w:name w:val="Основной текст 21"/>
    <w:basedOn w:val="a"/>
    <w:rsid w:val="00221D79"/>
    <w:pPr>
      <w:ind w:firstLine="567"/>
      <w:jc w:val="both"/>
    </w:pPr>
    <w:rPr>
      <w:sz w:val="24"/>
    </w:rPr>
  </w:style>
  <w:style w:type="paragraph" w:styleId="22">
    <w:name w:val="Body Text Indent 2"/>
    <w:basedOn w:val="a"/>
    <w:link w:val="23"/>
    <w:semiHidden/>
    <w:rsid w:val="00221D79"/>
    <w:pPr>
      <w:ind w:firstLine="709"/>
      <w:jc w:val="both"/>
    </w:pPr>
    <w:rPr>
      <w:sz w:val="22"/>
    </w:rPr>
  </w:style>
  <w:style w:type="character" w:customStyle="1" w:styleId="23">
    <w:name w:val="Основной текст с отступом 2 Знак"/>
    <w:basedOn w:val="a0"/>
    <w:link w:val="22"/>
    <w:semiHidden/>
    <w:rsid w:val="00221D79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Title"/>
    <w:basedOn w:val="a"/>
    <w:link w:val="a4"/>
    <w:qFormat/>
    <w:rsid w:val="00221D79"/>
    <w:pPr>
      <w:ind w:firstLine="709"/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221D7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Body Text"/>
    <w:basedOn w:val="a"/>
    <w:link w:val="a6"/>
    <w:semiHidden/>
    <w:rsid w:val="00221D79"/>
    <w:pPr>
      <w:jc w:val="both"/>
    </w:pPr>
    <w:rPr>
      <w:sz w:val="22"/>
    </w:rPr>
  </w:style>
  <w:style w:type="character" w:customStyle="1" w:styleId="a6">
    <w:name w:val="Основной текст Знак"/>
    <w:basedOn w:val="a0"/>
    <w:link w:val="a5"/>
    <w:semiHidden/>
    <w:rsid w:val="00221D79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Body Text Indent"/>
    <w:basedOn w:val="a"/>
    <w:link w:val="a8"/>
    <w:semiHidden/>
    <w:rsid w:val="00221D79"/>
    <w:pPr>
      <w:ind w:firstLine="675"/>
      <w:jc w:val="both"/>
    </w:pPr>
    <w:rPr>
      <w:sz w:val="22"/>
    </w:rPr>
  </w:style>
  <w:style w:type="character" w:customStyle="1" w:styleId="a8">
    <w:name w:val="Основной текст с отступом Знак"/>
    <w:basedOn w:val="a0"/>
    <w:link w:val="a7"/>
    <w:semiHidden/>
    <w:rsid w:val="00221D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4">
    <w:name w:val="Основной текст (2)_"/>
    <w:link w:val="25"/>
    <w:rsid w:val="00221D79"/>
    <w:rPr>
      <w:b/>
      <w:bCs/>
      <w:sz w:val="16"/>
      <w:szCs w:val="16"/>
      <w:shd w:val="clear" w:color="auto" w:fill="FFFFFF"/>
    </w:rPr>
  </w:style>
  <w:style w:type="character" w:customStyle="1" w:styleId="a9">
    <w:name w:val="Основной текст + Полужирный"/>
    <w:rsid w:val="00221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customStyle="1" w:styleId="25">
    <w:name w:val="Основной текст (2)"/>
    <w:basedOn w:val="a"/>
    <w:link w:val="24"/>
    <w:rsid w:val="00221D7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b/>
      <w:bCs/>
      <w:sz w:val="16"/>
      <w:szCs w:val="16"/>
      <w:lang w:eastAsia="en-US"/>
    </w:rPr>
  </w:style>
  <w:style w:type="paragraph" w:styleId="aa">
    <w:name w:val="Block Text"/>
    <w:basedOn w:val="a"/>
    <w:uiPriority w:val="99"/>
    <w:rsid w:val="00221D79"/>
    <w:pPr>
      <w:ind w:left="360" w:right="-5"/>
      <w:jc w:val="both"/>
    </w:pPr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21D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21D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BC42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C42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C42A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C42AA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A08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A08A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basedOn w:val="a0"/>
    <w:uiPriority w:val="99"/>
    <w:unhideWhenUsed/>
    <w:rsid w:val="001E425D"/>
    <w:rPr>
      <w:color w:val="0563C1" w:themeColor="hyperlink"/>
      <w:u w:val="single"/>
    </w:rPr>
  </w:style>
  <w:style w:type="character" w:customStyle="1" w:styleId="s0">
    <w:name w:val="s0"/>
    <w:rsid w:val="002B405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2B4051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21D79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221D79"/>
    <w:pPr>
      <w:keepNext/>
      <w:ind w:firstLine="567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qFormat/>
    <w:rsid w:val="00221D79"/>
    <w:pPr>
      <w:keepNext/>
      <w:numPr>
        <w:numId w:val="1"/>
      </w:numPr>
      <w:jc w:val="center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221D79"/>
    <w:pPr>
      <w:keepNext/>
      <w:jc w:val="center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221D79"/>
    <w:pPr>
      <w:keepNext/>
      <w:jc w:val="both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1D7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21D79"/>
    <w:rPr>
      <w:rFonts w:ascii="Arial" w:eastAsia="Times New Roman" w:hAnsi="Arial" w:cs="Times New Roman"/>
      <w:b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1D7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221D79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21D79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">
    <w:name w:val="Основной текст 21"/>
    <w:basedOn w:val="a"/>
    <w:rsid w:val="00221D79"/>
    <w:pPr>
      <w:ind w:firstLine="567"/>
      <w:jc w:val="both"/>
    </w:pPr>
    <w:rPr>
      <w:sz w:val="24"/>
    </w:rPr>
  </w:style>
  <w:style w:type="paragraph" w:styleId="22">
    <w:name w:val="Body Text Indent 2"/>
    <w:basedOn w:val="a"/>
    <w:link w:val="23"/>
    <w:semiHidden/>
    <w:rsid w:val="00221D79"/>
    <w:pPr>
      <w:ind w:firstLine="709"/>
      <w:jc w:val="both"/>
    </w:pPr>
    <w:rPr>
      <w:sz w:val="22"/>
    </w:rPr>
  </w:style>
  <w:style w:type="character" w:customStyle="1" w:styleId="23">
    <w:name w:val="Основной текст с отступом 2 Знак"/>
    <w:basedOn w:val="a0"/>
    <w:link w:val="22"/>
    <w:semiHidden/>
    <w:rsid w:val="00221D79"/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Title"/>
    <w:basedOn w:val="a"/>
    <w:link w:val="a4"/>
    <w:qFormat/>
    <w:rsid w:val="00221D79"/>
    <w:pPr>
      <w:ind w:firstLine="709"/>
      <w:jc w:val="center"/>
    </w:pPr>
    <w:rPr>
      <w:b/>
      <w:sz w:val="22"/>
    </w:rPr>
  </w:style>
  <w:style w:type="character" w:customStyle="1" w:styleId="a4">
    <w:name w:val="Название Знак"/>
    <w:basedOn w:val="a0"/>
    <w:link w:val="a3"/>
    <w:rsid w:val="00221D79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Body Text"/>
    <w:basedOn w:val="a"/>
    <w:link w:val="a6"/>
    <w:semiHidden/>
    <w:rsid w:val="00221D79"/>
    <w:pPr>
      <w:jc w:val="both"/>
    </w:pPr>
    <w:rPr>
      <w:sz w:val="22"/>
    </w:rPr>
  </w:style>
  <w:style w:type="character" w:customStyle="1" w:styleId="a6">
    <w:name w:val="Основной текст Знак"/>
    <w:basedOn w:val="a0"/>
    <w:link w:val="a5"/>
    <w:semiHidden/>
    <w:rsid w:val="00221D79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Body Text Indent"/>
    <w:basedOn w:val="a"/>
    <w:link w:val="a8"/>
    <w:semiHidden/>
    <w:rsid w:val="00221D79"/>
    <w:pPr>
      <w:ind w:firstLine="675"/>
      <w:jc w:val="both"/>
    </w:pPr>
    <w:rPr>
      <w:sz w:val="22"/>
    </w:rPr>
  </w:style>
  <w:style w:type="character" w:customStyle="1" w:styleId="a8">
    <w:name w:val="Основной текст с отступом Знак"/>
    <w:basedOn w:val="a0"/>
    <w:link w:val="a7"/>
    <w:semiHidden/>
    <w:rsid w:val="00221D79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4">
    <w:name w:val="Основной текст (2)_"/>
    <w:link w:val="25"/>
    <w:rsid w:val="00221D79"/>
    <w:rPr>
      <w:b/>
      <w:bCs/>
      <w:sz w:val="16"/>
      <w:szCs w:val="16"/>
      <w:shd w:val="clear" w:color="auto" w:fill="FFFFFF"/>
    </w:rPr>
  </w:style>
  <w:style w:type="character" w:customStyle="1" w:styleId="a9">
    <w:name w:val="Основной текст + Полужирный"/>
    <w:rsid w:val="00221D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paragraph" w:customStyle="1" w:styleId="25">
    <w:name w:val="Основной текст (2)"/>
    <w:basedOn w:val="a"/>
    <w:link w:val="24"/>
    <w:rsid w:val="00221D79"/>
    <w:pPr>
      <w:widowControl w:val="0"/>
      <w:shd w:val="clear" w:color="auto" w:fill="FFFFFF"/>
      <w:spacing w:after="60" w:line="0" w:lineRule="atLeast"/>
      <w:jc w:val="both"/>
    </w:pPr>
    <w:rPr>
      <w:rFonts w:asciiTheme="minorHAnsi" w:eastAsiaTheme="minorHAnsi" w:hAnsiTheme="minorHAnsi" w:cstheme="minorBidi"/>
      <w:b/>
      <w:bCs/>
      <w:sz w:val="16"/>
      <w:szCs w:val="16"/>
      <w:lang w:eastAsia="en-US"/>
    </w:rPr>
  </w:style>
  <w:style w:type="paragraph" w:styleId="aa">
    <w:name w:val="Block Text"/>
    <w:basedOn w:val="a"/>
    <w:uiPriority w:val="99"/>
    <w:rsid w:val="00221D79"/>
    <w:pPr>
      <w:ind w:left="360" w:right="-5"/>
      <w:jc w:val="both"/>
    </w:pPr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221D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21D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BC42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C42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C42A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BC42AA"/>
    <w:rPr>
      <w:rFonts w:ascii="Segoe UI" w:eastAsia="Times New Roman" w:hAnsi="Segoe UI" w:cs="Segoe UI"/>
      <w:sz w:val="18"/>
      <w:szCs w:val="18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3A08A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A08A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1692</Words>
  <Characters>9645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Марат Апахаев</dc:creator>
  <cp:lastModifiedBy>PEO1</cp:lastModifiedBy>
  <cp:revision>47</cp:revision>
  <cp:lastPrinted>2019-07-18T09:50:00Z</cp:lastPrinted>
  <dcterms:created xsi:type="dcterms:W3CDTF">2018-06-07T11:21:00Z</dcterms:created>
  <dcterms:modified xsi:type="dcterms:W3CDTF">2019-12-12T10:22:00Z</dcterms:modified>
</cp:coreProperties>
</file>